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3A169" w14:textId="407CDF8A" w:rsidR="00ED0AF6" w:rsidRPr="00AF1D3B" w:rsidRDefault="00281C6D" w:rsidP="00281C6D">
      <w:pPr>
        <w:widowControl w:val="0"/>
        <w:pBdr>
          <w:top w:val="nil"/>
          <w:left w:val="nil"/>
          <w:bottom w:val="nil"/>
          <w:right w:val="nil"/>
          <w:between w:val="nil"/>
        </w:pBdr>
        <w:spacing w:after="0" w:line="276" w:lineRule="auto"/>
        <w:jc w:val="center"/>
        <w:rPr>
          <w:rFonts w:asciiTheme="minorHAnsi" w:eastAsiaTheme="minorEastAsia" w:hAnsiTheme="minorHAnsi" w:cstheme="minorBidi"/>
          <w:color w:val="000000"/>
        </w:rPr>
      </w:pPr>
      <w:r>
        <w:rPr>
          <w:rFonts w:asciiTheme="minorHAnsi" w:eastAsiaTheme="minorEastAsia" w:hAnsiTheme="minorHAnsi" w:cstheme="minorBidi"/>
          <w:noProof/>
          <w:color w:val="000000"/>
        </w:rPr>
        <w:drawing>
          <wp:inline distT="0" distB="0" distL="0" distR="0" wp14:anchorId="11987625" wp14:editId="1452FE5E">
            <wp:extent cx="4744779"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AA_LogoNEW.jpg"/>
                    <pic:cNvPicPr/>
                  </pic:nvPicPr>
                  <pic:blipFill rotWithShape="1">
                    <a:blip r:embed="rId12" cstate="print">
                      <a:extLst>
                        <a:ext uri="{28A0092B-C50C-407E-A947-70E740481C1C}">
                          <a14:useLocalDpi xmlns:a14="http://schemas.microsoft.com/office/drawing/2010/main" val="0"/>
                        </a:ext>
                      </a:extLst>
                    </a:blip>
                    <a:srcRect t="28572" b="37302"/>
                    <a:stretch/>
                  </pic:blipFill>
                  <pic:spPr bwMode="auto">
                    <a:xfrm>
                      <a:off x="0" y="0"/>
                      <a:ext cx="4753120" cy="1622097"/>
                    </a:xfrm>
                    <a:prstGeom prst="rect">
                      <a:avLst/>
                    </a:prstGeom>
                    <a:ln>
                      <a:noFill/>
                    </a:ln>
                    <a:extLst>
                      <a:ext uri="{53640926-AAD7-44D8-BBD7-CCE9431645EC}">
                        <a14:shadowObscured xmlns:a14="http://schemas.microsoft.com/office/drawing/2010/main"/>
                      </a:ext>
                    </a:extLst>
                  </pic:spPr>
                </pic:pic>
              </a:graphicData>
            </a:graphic>
          </wp:inline>
        </w:drawing>
      </w:r>
    </w:p>
    <w:p w14:paraId="43BB6D2D" w14:textId="77777777" w:rsidR="00C16FC9" w:rsidRPr="00AF1D3B" w:rsidRDefault="00C16FC9" w:rsidP="134726B4">
      <w:pPr>
        <w:spacing w:after="0" w:line="240" w:lineRule="auto"/>
        <w:jc w:val="center"/>
        <w:rPr>
          <w:rFonts w:asciiTheme="minorHAnsi" w:eastAsiaTheme="minorEastAsia" w:hAnsiTheme="minorHAnsi" w:cstheme="minorBidi"/>
          <w:sz w:val="36"/>
          <w:szCs w:val="36"/>
        </w:rPr>
      </w:pPr>
    </w:p>
    <w:p w14:paraId="3B77C3B2" w14:textId="77777777" w:rsidR="00C16FC9" w:rsidRPr="00AF1D3B" w:rsidRDefault="00C16FC9" w:rsidP="134726B4">
      <w:pPr>
        <w:spacing w:after="0" w:line="240" w:lineRule="auto"/>
        <w:jc w:val="center"/>
        <w:rPr>
          <w:rFonts w:asciiTheme="minorHAnsi" w:eastAsiaTheme="minorEastAsia" w:hAnsiTheme="minorHAnsi" w:cstheme="minorBidi"/>
          <w:sz w:val="36"/>
          <w:szCs w:val="36"/>
        </w:rPr>
      </w:pPr>
    </w:p>
    <w:p w14:paraId="46403055" w14:textId="08583862" w:rsidR="00ED0AF6" w:rsidRPr="00AF1D3B" w:rsidRDefault="134726B4" w:rsidP="134726B4">
      <w:pPr>
        <w:spacing w:after="0" w:line="240" w:lineRule="auto"/>
        <w:jc w:val="center"/>
        <w:rPr>
          <w:rFonts w:asciiTheme="minorHAnsi" w:eastAsiaTheme="minorEastAsia" w:hAnsiTheme="minorHAnsi" w:cstheme="minorBidi"/>
          <w:sz w:val="36"/>
          <w:szCs w:val="36"/>
        </w:rPr>
      </w:pPr>
      <w:r w:rsidRPr="134726B4">
        <w:rPr>
          <w:rFonts w:asciiTheme="minorHAnsi" w:eastAsiaTheme="minorEastAsia" w:hAnsiTheme="minorHAnsi" w:cstheme="minorBidi"/>
          <w:sz w:val="36"/>
          <w:szCs w:val="36"/>
        </w:rPr>
        <w:t xml:space="preserve">South Florida Anchor Alliance </w:t>
      </w:r>
    </w:p>
    <w:p w14:paraId="2C65B394" w14:textId="4C97F2E1" w:rsidR="00DA1965" w:rsidRPr="00AF1D3B" w:rsidRDefault="134726B4" w:rsidP="134726B4">
      <w:pPr>
        <w:spacing w:after="0" w:line="240" w:lineRule="auto"/>
        <w:jc w:val="center"/>
        <w:rPr>
          <w:rFonts w:asciiTheme="minorHAnsi" w:eastAsiaTheme="minorEastAsia" w:hAnsiTheme="minorHAnsi" w:cstheme="minorBidi"/>
          <w:sz w:val="36"/>
          <w:szCs w:val="36"/>
        </w:rPr>
      </w:pPr>
      <w:r w:rsidRPr="134726B4">
        <w:rPr>
          <w:rFonts w:asciiTheme="minorHAnsi" w:eastAsiaTheme="minorEastAsia" w:hAnsiTheme="minorHAnsi" w:cstheme="minorBidi"/>
          <w:sz w:val="36"/>
          <w:szCs w:val="36"/>
        </w:rPr>
        <w:t xml:space="preserve">Request for Information (RFI) </w:t>
      </w:r>
    </w:p>
    <w:p w14:paraId="4761C57C" w14:textId="77777777" w:rsidR="00DA1965" w:rsidRPr="00AF1D3B" w:rsidRDefault="00DA1965" w:rsidP="134726B4">
      <w:pPr>
        <w:spacing w:after="0" w:line="240" w:lineRule="auto"/>
        <w:jc w:val="center"/>
        <w:rPr>
          <w:rFonts w:asciiTheme="minorHAnsi" w:eastAsiaTheme="minorEastAsia" w:hAnsiTheme="minorHAnsi" w:cstheme="minorBidi"/>
          <w:sz w:val="36"/>
          <w:szCs w:val="36"/>
        </w:rPr>
      </w:pPr>
    </w:p>
    <w:p w14:paraId="54D7BC80" w14:textId="329E3F6A" w:rsidR="00DA1965" w:rsidRPr="00AF1D3B" w:rsidRDefault="134726B4" w:rsidP="134726B4">
      <w:pPr>
        <w:spacing w:after="0" w:line="240" w:lineRule="auto"/>
        <w:jc w:val="center"/>
        <w:rPr>
          <w:rFonts w:asciiTheme="minorHAnsi" w:eastAsiaTheme="minorEastAsia" w:hAnsiTheme="minorHAnsi" w:cstheme="minorBidi"/>
          <w:sz w:val="36"/>
          <w:szCs w:val="36"/>
        </w:rPr>
      </w:pPr>
      <w:bookmarkStart w:id="0" w:name="_Hlk160695545"/>
      <w:r w:rsidRPr="134726B4">
        <w:rPr>
          <w:rFonts w:asciiTheme="minorHAnsi" w:eastAsiaTheme="minorEastAsia" w:hAnsiTheme="minorHAnsi" w:cstheme="minorBidi"/>
          <w:sz w:val="36"/>
          <w:szCs w:val="36"/>
        </w:rPr>
        <w:t xml:space="preserve">Regional Marketplace Technology Vendor </w:t>
      </w:r>
      <w:bookmarkEnd w:id="0"/>
    </w:p>
    <w:p w14:paraId="278B14A8" w14:textId="439DE4E8" w:rsidR="00ED0AF6" w:rsidRPr="00AF1D3B" w:rsidRDefault="00ED0AF6" w:rsidP="134726B4">
      <w:pPr>
        <w:spacing w:after="200" w:line="240" w:lineRule="auto"/>
        <w:rPr>
          <w:rFonts w:asciiTheme="minorHAnsi" w:eastAsiaTheme="minorEastAsia" w:hAnsiTheme="minorHAnsi" w:cstheme="minorBidi"/>
          <w:b/>
          <w:bCs/>
          <w:color w:val="000000"/>
          <w:u w:val="single"/>
        </w:rPr>
      </w:pPr>
    </w:p>
    <w:p w14:paraId="1DA43A77" w14:textId="77777777" w:rsidR="00ED0AF6" w:rsidRPr="00AF1D3B" w:rsidRDefault="00ED0AF6" w:rsidP="134726B4">
      <w:pPr>
        <w:spacing w:after="200" w:line="240" w:lineRule="auto"/>
        <w:ind w:hanging="360"/>
        <w:rPr>
          <w:rFonts w:asciiTheme="minorHAnsi" w:eastAsiaTheme="minorEastAsia" w:hAnsiTheme="minorHAnsi" w:cstheme="minorBidi"/>
          <w:b/>
          <w:bCs/>
          <w:u w:val="single"/>
        </w:rPr>
      </w:pPr>
    </w:p>
    <w:p w14:paraId="40639B02" w14:textId="77777777" w:rsidR="00ED0AF6" w:rsidRPr="00AF1D3B" w:rsidRDefault="00ED0AF6" w:rsidP="134726B4">
      <w:pPr>
        <w:spacing w:after="200" w:line="240" w:lineRule="auto"/>
        <w:ind w:hanging="360"/>
        <w:rPr>
          <w:rFonts w:asciiTheme="minorHAnsi" w:eastAsiaTheme="minorEastAsia" w:hAnsiTheme="minorHAnsi" w:cstheme="minorBidi"/>
          <w:b/>
          <w:bCs/>
          <w:u w:val="single"/>
        </w:rPr>
      </w:pPr>
    </w:p>
    <w:p w14:paraId="483E62E9" w14:textId="77777777" w:rsidR="00ED0AF6" w:rsidRPr="00AF1D3B" w:rsidRDefault="00ED0AF6" w:rsidP="134726B4">
      <w:pPr>
        <w:spacing w:after="200" w:line="240" w:lineRule="auto"/>
        <w:ind w:hanging="360"/>
        <w:rPr>
          <w:rFonts w:asciiTheme="minorHAnsi" w:eastAsiaTheme="minorEastAsia" w:hAnsiTheme="minorHAnsi" w:cstheme="minorBidi"/>
          <w:b/>
          <w:bCs/>
          <w:u w:val="single"/>
        </w:rPr>
      </w:pPr>
    </w:p>
    <w:p w14:paraId="1C654D8D" w14:textId="77777777" w:rsidR="00ED0AF6" w:rsidRPr="00AF1D3B" w:rsidRDefault="00ED0AF6" w:rsidP="134726B4">
      <w:pPr>
        <w:spacing w:after="200" w:line="240" w:lineRule="auto"/>
        <w:ind w:hanging="360"/>
        <w:rPr>
          <w:rFonts w:asciiTheme="minorHAnsi" w:eastAsiaTheme="minorEastAsia" w:hAnsiTheme="minorHAnsi" w:cstheme="minorBidi"/>
          <w:b/>
          <w:bCs/>
          <w:u w:val="single"/>
        </w:rPr>
      </w:pPr>
    </w:p>
    <w:p w14:paraId="755CE9F2" w14:textId="77777777" w:rsidR="00ED0AF6" w:rsidRPr="00AF1D3B" w:rsidRDefault="00ED0AF6" w:rsidP="134726B4">
      <w:pPr>
        <w:spacing w:after="200" w:line="240" w:lineRule="auto"/>
        <w:ind w:hanging="360"/>
        <w:rPr>
          <w:rFonts w:asciiTheme="minorHAnsi" w:eastAsiaTheme="minorEastAsia" w:hAnsiTheme="minorHAnsi" w:cstheme="minorBidi"/>
          <w:b/>
          <w:bCs/>
          <w:u w:val="single"/>
        </w:rPr>
      </w:pPr>
    </w:p>
    <w:p w14:paraId="0887CCF2" w14:textId="77777777" w:rsidR="00ED0AF6" w:rsidRPr="00AF1D3B" w:rsidRDefault="00ED0AF6" w:rsidP="134726B4">
      <w:pPr>
        <w:spacing w:after="200" w:line="240" w:lineRule="auto"/>
        <w:ind w:hanging="360"/>
        <w:rPr>
          <w:rFonts w:asciiTheme="minorHAnsi" w:eastAsiaTheme="minorEastAsia" w:hAnsiTheme="minorHAnsi" w:cstheme="minorBidi"/>
          <w:b/>
          <w:bCs/>
          <w:u w:val="single"/>
        </w:rPr>
      </w:pPr>
    </w:p>
    <w:p w14:paraId="5CCE2645" w14:textId="77777777" w:rsidR="00ED0AF6" w:rsidRPr="00AF1D3B" w:rsidRDefault="00ED0AF6" w:rsidP="134726B4">
      <w:pPr>
        <w:spacing w:after="200" w:line="240" w:lineRule="auto"/>
        <w:ind w:hanging="360"/>
        <w:rPr>
          <w:rFonts w:asciiTheme="minorHAnsi" w:eastAsiaTheme="minorEastAsia" w:hAnsiTheme="minorHAnsi" w:cstheme="minorBidi"/>
          <w:b/>
          <w:bCs/>
          <w:u w:val="single"/>
        </w:rPr>
      </w:pPr>
    </w:p>
    <w:p w14:paraId="297DBE8E" w14:textId="272F733D" w:rsidR="00DA1965" w:rsidRPr="00AF1D3B" w:rsidRDefault="00DA1965" w:rsidP="134726B4">
      <w:pPr>
        <w:rPr>
          <w:rFonts w:asciiTheme="minorHAnsi" w:eastAsiaTheme="minorEastAsia" w:hAnsiTheme="minorHAnsi" w:cstheme="minorBidi"/>
          <w:b/>
          <w:bCs/>
          <w:u w:val="single"/>
        </w:rPr>
      </w:pPr>
      <w:r w:rsidRPr="134726B4">
        <w:rPr>
          <w:rFonts w:asciiTheme="minorHAnsi" w:eastAsiaTheme="minorEastAsia" w:hAnsiTheme="minorHAnsi" w:cstheme="minorBidi"/>
          <w:b/>
          <w:bCs/>
          <w:u w:val="single"/>
        </w:rPr>
        <w:br w:type="page"/>
      </w:r>
      <w:bookmarkStart w:id="1" w:name="_GoBack"/>
      <w:bookmarkEnd w:id="1"/>
    </w:p>
    <w:p w14:paraId="087AB2B5" w14:textId="77777777" w:rsidR="00ED0AF6" w:rsidRPr="00AF1D3B" w:rsidRDefault="00ED0AF6" w:rsidP="134726B4">
      <w:pPr>
        <w:spacing w:after="200" w:line="240" w:lineRule="auto"/>
        <w:rPr>
          <w:rFonts w:asciiTheme="minorHAnsi" w:eastAsiaTheme="minorEastAsia" w:hAnsiTheme="minorHAnsi" w:cstheme="minorBidi"/>
          <w:b/>
          <w:bCs/>
          <w:u w:val="single"/>
        </w:rPr>
      </w:pPr>
    </w:p>
    <w:p w14:paraId="5804196A" w14:textId="77777777" w:rsidR="00ED0AF6" w:rsidRPr="00AF1D3B" w:rsidRDefault="00ED0AF6" w:rsidP="134726B4">
      <w:pPr>
        <w:spacing w:after="0" w:line="240" w:lineRule="auto"/>
        <w:rPr>
          <w:rFonts w:asciiTheme="minorHAnsi" w:eastAsiaTheme="minorEastAsia" w:hAnsiTheme="minorHAnsi" w:cstheme="minorBidi"/>
          <w:sz w:val="24"/>
          <w:szCs w:val="24"/>
        </w:rPr>
      </w:pPr>
    </w:p>
    <w:p w14:paraId="304FCA74" w14:textId="77777777" w:rsidR="00ED0AF6" w:rsidRPr="00AF1D3B" w:rsidRDefault="134726B4" w:rsidP="134726B4">
      <w:pPr>
        <w:spacing w:after="200" w:line="240" w:lineRule="auto"/>
        <w:ind w:hanging="360"/>
        <w:jc w:val="center"/>
        <w:rPr>
          <w:rFonts w:asciiTheme="minorHAnsi" w:eastAsiaTheme="minorEastAsia" w:hAnsiTheme="minorHAnsi" w:cstheme="minorBidi"/>
          <w:sz w:val="24"/>
          <w:szCs w:val="24"/>
        </w:rPr>
      </w:pPr>
      <w:r w:rsidRPr="134726B4">
        <w:rPr>
          <w:rFonts w:asciiTheme="minorHAnsi" w:eastAsiaTheme="minorEastAsia" w:hAnsiTheme="minorHAnsi" w:cstheme="minorBidi"/>
          <w:b/>
          <w:bCs/>
          <w:color w:val="000000" w:themeColor="text1"/>
          <w:sz w:val="28"/>
          <w:szCs w:val="28"/>
          <w:u w:val="single"/>
        </w:rPr>
        <w:t>TABLE OF CONTENTS</w:t>
      </w:r>
    </w:p>
    <w:p w14:paraId="0016A0E8" w14:textId="20559557" w:rsidR="00ED0AF6" w:rsidRPr="00AF1D3B" w:rsidRDefault="134726B4" w:rsidP="134726B4">
      <w:pPr>
        <w:spacing w:before="240" w:after="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rPr>
        <w:t>Section 1 – RFI Timetable</w:t>
      </w:r>
      <w:r w:rsidR="006E3E9A">
        <w:rPr>
          <w:rFonts w:asciiTheme="minorHAnsi" w:eastAsiaTheme="minorEastAsia" w:hAnsiTheme="minorHAnsi" w:cstheme="minorBidi"/>
          <w:color w:val="000000" w:themeColor="text1"/>
        </w:rPr>
        <w:tab/>
      </w:r>
      <w:r w:rsidR="006E3E9A">
        <w:rPr>
          <w:rFonts w:asciiTheme="minorHAnsi" w:eastAsiaTheme="minorEastAsia" w:hAnsiTheme="minorHAnsi" w:cstheme="minorBidi"/>
          <w:color w:val="000000" w:themeColor="text1"/>
        </w:rPr>
        <w:tab/>
      </w:r>
      <w:r w:rsidR="006E3E9A">
        <w:rPr>
          <w:rFonts w:asciiTheme="minorHAnsi" w:eastAsiaTheme="minorEastAsia" w:hAnsiTheme="minorHAnsi" w:cstheme="minorBidi"/>
          <w:color w:val="000000" w:themeColor="text1"/>
        </w:rPr>
        <w:tab/>
      </w:r>
      <w:r w:rsidR="006E3E9A">
        <w:rPr>
          <w:rFonts w:asciiTheme="minorHAnsi" w:eastAsiaTheme="minorEastAsia" w:hAnsiTheme="minorHAnsi" w:cstheme="minorBidi"/>
          <w:color w:val="000000" w:themeColor="text1"/>
        </w:rPr>
        <w:tab/>
      </w:r>
      <w:r w:rsidR="006E3E9A">
        <w:rPr>
          <w:rFonts w:asciiTheme="minorHAnsi" w:eastAsiaTheme="minorEastAsia" w:hAnsiTheme="minorHAnsi" w:cstheme="minorBidi"/>
          <w:color w:val="000000" w:themeColor="text1"/>
        </w:rPr>
        <w:tab/>
      </w:r>
      <w:r w:rsidR="006E3E9A">
        <w:rPr>
          <w:rFonts w:asciiTheme="minorHAnsi" w:eastAsiaTheme="minorEastAsia" w:hAnsiTheme="minorHAnsi" w:cstheme="minorBidi"/>
          <w:color w:val="000000" w:themeColor="text1"/>
        </w:rPr>
        <w:tab/>
      </w:r>
      <w:r w:rsidR="006E3E9A">
        <w:rPr>
          <w:rFonts w:asciiTheme="minorHAnsi" w:eastAsiaTheme="minorEastAsia" w:hAnsiTheme="minorHAnsi" w:cstheme="minorBidi"/>
          <w:color w:val="000000" w:themeColor="text1"/>
        </w:rPr>
        <w:tab/>
      </w:r>
      <w:r w:rsidR="006E3E9A">
        <w:rPr>
          <w:rFonts w:asciiTheme="minorHAnsi" w:eastAsiaTheme="minorEastAsia" w:hAnsiTheme="minorHAnsi" w:cstheme="minorBidi"/>
          <w:color w:val="000000" w:themeColor="text1"/>
        </w:rPr>
        <w:tab/>
        <w:t xml:space="preserve">Page </w:t>
      </w:r>
      <w:r w:rsidR="000B51D6">
        <w:rPr>
          <w:rFonts w:asciiTheme="minorHAnsi" w:eastAsiaTheme="minorEastAsia" w:hAnsiTheme="minorHAnsi" w:cstheme="minorBidi"/>
          <w:color w:val="000000" w:themeColor="text1"/>
        </w:rPr>
        <w:t>3</w:t>
      </w:r>
    </w:p>
    <w:p w14:paraId="7F2792CF" w14:textId="0E4EF05E" w:rsidR="00ED0AF6" w:rsidRPr="00AF1D3B" w:rsidRDefault="134726B4" w:rsidP="134726B4">
      <w:pPr>
        <w:spacing w:before="240" w:after="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rPr>
        <w:t xml:space="preserve">Section 2 – </w:t>
      </w:r>
      <w:r w:rsidR="006E3E9A">
        <w:rPr>
          <w:rFonts w:asciiTheme="minorHAnsi" w:eastAsiaTheme="minorEastAsia" w:hAnsiTheme="minorHAnsi" w:cstheme="minorBidi"/>
          <w:color w:val="000000" w:themeColor="text1"/>
        </w:rPr>
        <w:t>Background</w:t>
      </w:r>
      <w:r w:rsidR="006E3E9A">
        <w:rPr>
          <w:rFonts w:asciiTheme="minorHAnsi" w:eastAsiaTheme="minorEastAsia" w:hAnsiTheme="minorHAnsi" w:cstheme="minorBidi"/>
          <w:color w:val="000000" w:themeColor="text1"/>
        </w:rPr>
        <w:tab/>
      </w:r>
      <w:r w:rsidR="006E3E9A">
        <w:rPr>
          <w:rFonts w:asciiTheme="minorHAnsi" w:eastAsiaTheme="minorEastAsia" w:hAnsiTheme="minorHAnsi" w:cstheme="minorBidi"/>
          <w:color w:val="000000" w:themeColor="text1"/>
        </w:rPr>
        <w:tab/>
      </w:r>
      <w:r w:rsidR="006E3E9A">
        <w:rPr>
          <w:rFonts w:asciiTheme="minorHAnsi" w:eastAsiaTheme="minorEastAsia" w:hAnsiTheme="minorHAnsi" w:cstheme="minorBidi"/>
          <w:color w:val="000000" w:themeColor="text1"/>
        </w:rPr>
        <w:tab/>
      </w:r>
      <w:r w:rsidR="006E3E9A">
        <w:rPr>
          <w:rFonts w:asciiTheme="minorHAnsi" w:eastAsiaTheme="minorEastAsia" w:hAnsiTheme="minorHAnsi" w:cstheme="minorBidi"/>
          <w:color w:val="000000" w:themeColor="text1"/>
        </w:rPr>
        <w:tab/>
      </w:r>
      <w:r w:rsidR="006E3E9A">
        <w:rPr>
          <w:rFonts w:asciiTheme="minorHAnsi" w:eastAsiaTheme="minorEastAsia" w:hAnsiTheme="minorHAnsi" w:cstheme="minorBidi"/>
          <w:color w:val="000000" w:themeColor="text1"/>
        </w:rPr>
        <w:tab/>
      </w:r>
      <w:r w:rsidR="006E3E9A">
        <w:rPr>
          <w:rFonts w:asciiTheme="minorHAnsi" w:eastAsiaTheme="minorEastAsia" w:hAnsiTheme="minorHAnsi" w:cstheme="minorBidi"/>
          <w:color w:val="000000" w:themeColor="text1"/>
        </w:rPr>
        <w:tab/>
      </w:r>
      <w:r w:rsidR="006E3E9A">
        <w:rPr>
          <w:rFonts w:asciiTheme="minorHAnsi" w:eastAsiaTheme="minorEastAsia" w:hAnsiTheme="minorHAnsi" w:cstheme="minorBidi"/>
          <w:color w:val="000000" w:themeColor="text1"/>
        </w:rPr>
        <w:tab/>
      </w:r>
      <w:r w:rsidR="006E3E9A">
        <w:rPr>
          <w:rFonts w:asciiTheme="minorHAnsi" w:eastAsiaTheme="minorEastAsia" w:hAnsiTheme="minorHAnsi" w:cstheme="minorBidi"/>
          <w:color w:val="000000" w:themeColor="text1"/>
        </w:rPr>
        <w:tab/>
      </w:r>
      <w:r w:rsidR="006E3E9A">
        <w:rPr>
          <w:rFonts w:asciiTheme="minorHAnsi" w:eastAsiaTheme="minorEastAsia" w:hAnsiTheme="minorHAnsi" w:cstheme="minorBidi"/>
          <w:color w:val="000000" w:themeColor="text1"/>
        </w:rPr>
        <w:tab/>
        <w:t xml:space="preserve">Page </w:t>
      </w:r>
      <w:r w:rsidR="000B51D6">
        <w:rPr>
          <w:rFonts w:asciiTheme="minorHAnsi" w:eastAsiaTheme="minorEastAsia" w:hAnsiTheme="minorHAnsi" w:cstheme="minorBidi"/>
          <w:color w:val="000000" w:themeColor="text1"/>
        </w:rPr>
        <w:t>3</w:t>
      </w:r>
    </w:p>
    <w:p w14:paraId="2C3807B0" w14:textId="67436B7C" w:rsidR="00ED0AF6" w:rsidRPr="00AF1D3B" w:rsidRDefault="134726B4" w:rsidP="134726B4">
      <w:pPr>
        <w:spacing w:before="240" w:after="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rPr>
        <w:t xml:space="preserve">Section 3 – Submission </w:t>
      </w:r>
      <w:r w:rsidRPr="134726B4">
        <w:rPr>
          <w:rFonts w:asciiTheme="minorHAnsi" w:eastAsiaTheme="minorEastAsia" w:hAnsiTheme="minorHAnsi" w:cstheme="minorBidi"/>
        </w:rPr>
        <w:t>Requirements</w:t>
      </w:r>
      <w:r w:rsidR="006E3E9A">
        <w:rPr>
          <w:rFonts w:asciiTheme="minorHAnsi" w:eastAsiaTheme="minorEastAsia" w:hAnsiTheme="minorHAnsi" w:cstheme="minorBidi"/>
        </w:rPr>
        <w:tab/>
      </w:r>
      <w:r w:rsidR="006E3E9A">
        <w:rPr>
          <w:rFonts w:asciiTheme="minorHAnsi" w:eastAsiaTheme="minorEastAsia" w:hAnsiTheme="minorHAnsi" w:cstheme="minorBidi"/>
        </w:rPr>
        <w:tab/>
      </w:r>
      <w:r w:rsidR="006E3E9A">
        <w:rPr>
          <w:rFonts w:asciiTheme="minorHAnsi" w:eastAsiaTheme="minorEastAsia" w:hAnsiTheme="minorHAnsi" w:cstheme="minorBidi"/>
        </w:rPr>
        <w:tab/>
      </w:r>
      <w:r w:rsidR="006E3E9A">
        <w:rPr>
          <w:rFonts w:asciiTheme="minorHAnsi" w:eastAsiaTheme="minorEastAsia" w:hAnsiTheme="minorHAnsi" w:cstheme="minorBidi"/>
        </w:rPr>
        <w:tab/>
      </w:r>
      <w:r w:rsidR="006E3E9A">
        <w:rPr>
          <w:rFonts w:asciiTheme="minorHAnsi" w:eastAsiaTheme="minorEastAsia" w:hAnsiTheme="minorHAnsi" w:cstheme="minorBidi"/>
        </w:rPr>
        <w:tab/>
      </w:r>
      <w:r w:rsidR="006E3E9A">
        <w:rPr>
          <w:rFonts w:asciiTheme="minorHAnsi" w:eastAsiaTheme="minorEastAsia" w:hAnsiTheme="minorHAnsi" w:cstheme="minorBidi"/>
        </w:rPr>
        <w:tab/>
      </w:r>
      <w:r w:rsidR="006E3E9A">
        <w:rPr>
          <w:rFonts w:asciiTheme="minorHAnsi" w:eastAsiaTheme="minorEastAsia" w:hAnsiTheme="minorHAnsi" w:cstheme="minorBidi"/>
        </w:rPr>
        <w:tab/>
        <w:t xml:space="preserve">Page </w:t>
      </w:r>
      <w:r w:rsidR="000B51D6">
        <w:rPr>
          <w:rFonts w:asciiTheme="minorHAnsi" w:eastAsiaTheme="minorEastAsia" w:hAnsiTheme="minorHAnsi" w:cstheme="minorBidi"/>
        </w:rPr>
        <w:t>5</w:t>
      </w:r>
    </w:p>
    <w:p w14:paraId="7C8BAF32" w14:textId="145FBA33" w:rsidR="00ED0AF6" w:rsidRPr="00AF1D3B" w:rsidRDefault="134726B4" w:rsidP="134726B4">
      <w:pPr>
        <w:spacing w:before="240" w:after="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rPr>
        <w:t>Section 4 – Forms and Attachments</w:t>
      </w:r>
      <w:r w:rsidR="006E3E9A">
        <w:rPr>
          <w:rFonts w:asciiTheme="minorHAnsi" w:eastAsiaTheme="minorEastAsia" w:hAnsiTheme="minorHAnsi" w:cstheme="minorBidi"/>
          <w:color w:val="000000" w:themeColor="text1"/>
        </w:rPr>
        <w:tab/>
      </w:r>
      <w:r w:rsidR="006E3E9A">
        <w:rPr>
          <w:rFonts w:asciiTheme="minorHAnsi" w:eastAsiaTheme="minorEastAsia" w:hAnsiTheme="minorHAnsi" w:cstheme="minorBidi"/>
          <w:color w:val="000000" w:themeColor="text1"/>
        </w:rPr>
        <w:tab/>
      </w:r>
      <w:r w:rsidR="006E3E9A">
        <w:rPr>
          <w:rFonts w:asciiTheme="minorHAnsi" w:eastAsiaTheme="minorEastAsia" w:hAnsiTheme="minorHAnsi" w:cstheme="minorBidi"/>
          <w:color w:val="000000" w:themeColor="text1"/>
        </w:rPr>
        <w:tab/>
      </w:r>
      <w:r w:rsidR="006E3E9A">
        <w:rPr>
          <w:rFonts w:asciiTheme="minorHAnsi" w:eastAsiaTheme="minorEastAsia" w:hAnsiTheme="minorHAnsi" w:cstheme="minorBidi"/>
          <w:color w:val="000000" w:themeColor="text1"/>
        </w:rPr>
        <w:tab/>
      </w:r>
      <w:r w:rsidR="006E3E9A">
        <w:rPr>
          <w:rFonts w:asciiTheme="minorHAnsi" w:eastAsiaTheme="minorEastAsia" w:hAnsiTheme="minorHAnsi" w:cstheme="minorBidi"/>
          <w:color w:val="000000" w:themeColor="text1"/>
        </w:rPr>
        <w:tab/>
      </w:r>
      <w:r w:rsidR="006E3E9A">
        <w:rPr>
          <w:rFonts w:asciiTheme="minorHAnsi" w:eastAsiaTheme="minorEastAsia" w:hAnsiTheme="minorHAnsi" w:cstheme="minorBidi"/>
          <w:color w:val="000000" w:themeColor="text1"/>
        </w:rPr>
        <w:tab/>
      </w:r>
      <w:r w:rsidR="006E3E9A">
        <w:rPr>
          <w:rFonts w:asciiTheme="minorHAnsi" w:eastAsiaTheme="minorEastAsia" w:hAnsiTheme="minorHAnsi" w:cstheme="minorBidi"/>
          <w:color w:val="000000" w:themeColor="text1"/>
        </w:rPr>
        <w:tab/>
        <w:t xml:space="preserve">Page </w:t>
      </w:r>
      <w:r w:rsidR="000B51D6">
        <w:rPr>
          <w:rFonts w:asciiTheme="minorHAnsi" w:eastAsiaTheme="minorEastAsia" w:hAnsiTheme="minorHAnsi" w:cstheme="minorBidi"/>
          <w:color w:val="000000" w:themeColor="text1"/>
        </w:rPr>
        <w:t>8</w:t>
      </w:r>
    </w:p>
    <w:p w14:paraId="15CCFD37" w14:textId="77777777" w:rsidR="00ED0AF6" w:rsidRPr="00AF1D3B" w:rsidRDefault="00ED0AF6" w:rsidP="134726B4">
      <w:pPr>
        <w:spacing w:after="0" w:line="240" w:lineRule="auto"/>
        <w:rPr>
          <w:rFonts w:asciiTheme="minorHAnsi" w:eastAsiaTheme="minorEastAsia" w:hAnsiTheme="minorHAnsi" w:cstheme="minorBidi"/>
          <w:sz w:val="24"/>
          <w:szCs w:val="24"/>
        </w:rPr>
      </w:pPr>
    </w:p>
    <w:p w14:paraId="741AD7C2" w14:textId="19A4CAB1" w:rsidR="00ED0AF6" w:rsidRDefault="134726B4" w:rsidP="006E3E9A">
      <w:pPr>
        <w:spacing w:after="0" w:line="240" w:lineRule="auto"/>
        <w:ind w:firstLine="720"/>
        <w:rPr>
          <w:rFonts w:asciiTheme="minorHAnsi" w:eastAsiaTheme="minorEastAsia" w:hAnsiTheme="minorHAnsi" w:cstheme="minorBidi"/>
          <w:color w:val="000000" w:themeColor="text1"/>
        </w:rPr>
      </w:pPr>
      <w:r w:rsidRPr="134726B4">
        <w:rPr>
          <w:rFonts w:asciiTheme="minorHAnsi" w:eastAsiaTheme="minorEastAsia" w:hAnsiTheme="minorHAnsi" w:cstheme="minorBidi"/>
          <w:color w:val="000000" w:themeColor="text1"/>
        </w:rPr>
        <w:t>Exhibit 1 - Cover Page</w:t>
      </w:r>
    </w:p>
    <w:p w14:paraId="6B590B06" w14:textId="5DF2FDC7" w:rsidR="006E3E9A" w:rsidRPr="00AF1D3B" w:rsidRDefault="006E3E9A" w:rsidP="006E3E9A">
      <w:pPr>
        <w:spacing w:after="0" w:line="240" w:lineRule="auto"/>
        <w:ind w:firstLine="720"/>
        <w:rPr>
          <w:rFonts w:asciiTheme="minorHAnsi" w:eastAsiaTheme="minorEastAsia" w:hAnsiTheme="minorHAnsi" w:cstheme="minorBidi"/>
          <w:color w:val="000000"/>
        </w:rPr>
      </w:pPr>
      <w:r>
        <w:rPr>
          <w:rFonts w:asciiTheme="minorHAnsi" w:eastAsiaTheme="minorEastAsia" w:hAnsiTheme="minorHAnsi" w:cstheme="minorBidi"/>
          <w:color w:val="000000" w:themeColor="text1"/>
        </w:rPr>
        <w:t xml:space="preserve">Exhibit 2 – Acknowledgement of Amendments </w:t>
      </w:r>
    </w:p>
    <w:p w14:paraId="44D410D5" w14:textId="77777777" w:rsidR="00ED0AF6" w:rsidRPr="00AF1D3B" w:rsidRDefault="00ED0AF6" w:rsidP="134726B4">
      <w:pPr>
        <w:spacing w:after="0" w:line="240" w:lineRule="auto"/>
        <w:rPr>
          <w:rFonts w:asciiTheme="minorHAnsi" w:eastAsiaTheme="minorEastAsia" w:hAnsiTheme="minorHAnsi" w:cstheme="minorBidi"/>
        </w:rPr>
      </w:pPr>
    </w:p>
    <w:p w14:paraId="16968FD3" w14:textId="77777777" w:rsidR="00ED0AF6" w:rsidRPr="00AF1D3B" w:rsidRDefault="00ED0AF6" w:rsidP="134726B4">
      <w:pPr>
        <w:spacing w:after="0" w:line="240" w:lineRule="auto"/>
        <w:rPr>
          <w:rFonts w:asciiTheme="minorHAnsi" w:eastAsiaTheme="minorEastAsia" w:hAnsiTheme="minorHAnsi" w:cstheme="minorBidi"/>
        </w:rPr>
      </w:pPr>
    </w:p>
    <w:p w14:paraId="29186054" w14:textId="77777777" w:rsidR="00ED0AF6" w:rsidRPr="00AF1D3B" w:rsidRDefault="00ED0AF6" w:rsidP="134726B4">
      <w:pPr>
        <w:spacing w:after="0" w:line="240" w:lineRule="auto"/>
        <w:rPr>
          <w:rFonts w:asciiTheme="minorHAnsi" w:eastAsiaTheme="minorEastAsia" w:hAnsiTheme="minorHAnsi" w:cstheme="minorBidi"/>
        </w:rPr>
      </w:pPr>
    </w:p>
    <w:p w14:paraId="273445B7" w14:textId="77777777" w:rsidR="00ED0AF6" w:rsidRPr="00AF1D3B" w:rsidRDefault="00ED0AF6" w:rsidP="134726B4">
      <w:pPr>
        <w:spacing w:after="0" w:line="240" w:lineRule="auto"/>
        <w:rPr>
          <w:rFonts w:asciiTheme="minorHAnsi" w:eastAsiaTheme="minorEastAsia" w:hAnsiTheme="minorHAnsi" w:cstheme="minorBidi"/>
        </w:rPr>
      </w:pPr>
    </w:p>
    <w:p w14:paraId="1B635719" w14:textId="77777777" w:rsidR="00ED0AF6" w:rsidRPr="00AF1D3B" w:rsidRDefault="00ED0AF6" w:rsidP="134726B4">
      <w:pPr>
        <w:spacing w:after="0" w:line="240" w:lineRule="auto"/>
        <w:rPr>
          <w:rFonts w:asciiTheme="minorHAnsi" w:eastAsiaTheme="minorEastAsia" w:hAnsiTheme="minorHAnsi" w:cstheme="minorBidi"/>
        </w:rPr>
      </w:pPr>
    </w:p>
    <w:p w14:paraId="4D1116D9" w14:textId="77777777" w:rsidR="00ED0AF6" w:rsidRPr="00AF1D3B" w:rsidRDefault="00ED0AF6" w:rsidP="134726B4">
      <w:pPr>
        <w:spacing w:after="0" w:line="240" w:lineRule="auto"/>
        <w:rPr>
          <w:rFonts w:asciiTheme="minorHAnsi" w:eastAsiaTheme="minorEastAsia" w:hAnsiTheme="minorHAnsi" w:cstheme="minorBidi"/>
        </w:rPr>
      </w:pPr>
    </w:p>
    <w:p w14:paraId="23A66896" w14:textId="77777777" w:rsidR="00ED0AF6" w:rsidRPr="00AF1D3B" w:rsidRDefault="00ED0AF6" w:rsidP="134726B4">
      <w:pPr>
        <w:spacing w:after="0" w:line="240" w:lineRule="auto"/>
        <w:rPr>
          <w:rFonts w:asciiTheme="minorHAnsi" w:eastAsiaTheme="minorEastAsia" w:hAnsiTheme="minorHAnsi" w:cstheme="minorBidi"/>
        </w:rPr>
      </w:pPr>
    </w:p>
    <w:p w14:paraId="42070F98" w14:textId="77777777" w:rsidR="00ED0AF6" w:rsidRPr="00AF1D3B" w:rsidRDefault="00ED0AF6" w:rsidP="134726B4">
      <w:pPr>
        <w:spacing w:after="0" w:line="240" w:lineRule="auto"/>
        <w:rPr>
          <w:rFonts w:asciiTheme="minorHAnsi" w:eastAsiaTheme="minorEastAsia" w:hAnsiTheme="minorHAnsi" w:cstheme="minorBidi"/>
        </w:rPr>
      </w:pPr>
    </w:p>
    <w:p w14:paraId="23EE108A" w14:textId="77777777" w:rsidR="00ED0AF6" w:rsidRPr="00AF1D3B" w:rsidRDefault="00ED0AF6" w:rsidP="134726B4">
      <w:pPr>
        <w:spacing w:after="0" w:line="240" w:lineRule="auto"/>
        <w:rPr>
          <w:rFonts w:asciiTheme="minorHAnsi" w:eastAsiaTheme="minorEastAsia" w:hAnsiTheme="minorHAnsi" w:cstheme="minorBidi"/>
        </w:rPr>
      </w:pPr>
    </w:p>
    <w:p w14:paraId="7EFD3B32" w14:textId="77777777" w:rsidR="00ED0AF6" w:rsidRPr="00AF1D3B" w:rsidRDefault="00ED0AF6" w:rsidP="134726B4">
      <w:pPr>
        <w:spacing w:after="0" w:line="240" w:lineRule="auto"/>
        <w:rPr>
          <w:rFonts w:asciiTheme="minorHAnsi" w:eastAsiaTheme="minorEastAsia" w:hAnsiTheme="minorHAnsi" w:cstheme="minorBidi"/>
        </w:rPr>
      </w:pPr>
    </w:p>
    <w:p w14:paraId="53D4EECA" w14:textId="77777777" w:rsidR="00ED0AF6" w:rsidRPr="00AF1D3B" w:rsidRDefault="00ED0AF6" w:rsidP="134726B4">
      <w:pPr>
        <w:spacing w:after="0" w:line="240" w:lineRule="auto"/>
        <w:rPr>
          <w:rFonts w:asciiTheme="minorHAnsi" w:eastAsiaTheme="minorEastAsia" w:hAnsiTheme="minorHAnsi" w:cstheme="minorBidi"/>
        </w:rPr>
      </w:pPr>
    </w:p>
    <w:p w14:paraId="2AD99E84" w14:textId="77777777" w:rsidR="00ED0AF6" w:rsidRPr="00AF1D3B" w:rsidRDefault="00ED0AF6" w:rsidP="134726B4">
      <w:pPr>
        <w:spacing w:after="0" w:line="240" w:lineRule="auto"/>
        <w:rPr>
          <w:rFonts w:asciiTheme="minorHAnsi" w:eastAsiaTheme="minorEastAsia" w:hAnsiTheme="minorHAnsi" w:cstheme="minorBidi"/>
        </w:rPr>
      </w:pPr>
    </w:p>
    <w:p w14:paraId="79A2ED57" w14:textId="77777777" w:rsidR="00ED0AF6" w:rsidRPr="00AF1D3B" w:rsidRDefault="00ED0AF6" w:rsidP="134726B4">
      <w:pPr>
        <w:spacing w:after="0" w:line="240" w:lineRule="auto"/>
        <w:rPr>
          <w:rFonts w:asciiTheme="minorHAnsi" w:eastAsiaTheme="minorEastAsia" w:hAnsiTheme="minorHAnsi" w:cstheme="minorBidi"/>
        </w:rPr>
      </w:pPr>
    </w:p>
    <w:p w14:paraId="7A781611" w14:textId="77777777" w:rsidR="00ED0AF6" w:rsidRPr="00AF1D3B" w:rsidRDefault="00ED0AF6" w:rsidP="134726B4">
      <w:pPr>
        <w:spacing w:after="0" w:line="240" w:lineRule="auto"/>
        <w:rPr>
          <w:rFonts w:asciiTheme="minorHAnsi" w:eastAsiaTheme="minorEastAsia" w:hAnsiTheme="minorHAnsi" w:cstheme="minorBidi"/>
        </w:rPr>
      </w:pPr>
    </w:p>
    <w:p w14:paraId="6BF386EE" w14:textId="77777777" w:rsidR="00ED0AF6" w:rsidRPr="00AF1D3B" w:rsidRDefault="00ED0AF6" w:rsidP="134726B4">
      <w:pPr>
        <w:spacing w:after="0" w:line="240" w:lineRule="auto"/>
        <w:rPr>
          <w:rFonts w:asciiTheme="minorHAnsi" w:eastAsiaTheme="minorEastAsia" w:hAnsiTheme="minorHAnsi" w:cstheme="minorBidi"/>
        </w:rPr>
      </w:pPr>
    </w:p>
    <w:p w14:paraId="788C42EE" w14:textId="77777777" w:rsidR="00ED0AF6" w:rsidRPr="00AF1D3B" w:rsidRDefault="00ED0AF6" w:rsidP="134726B4">
      <w:pPr>
        <w:spacing w:after="0" w:line="240" w:lineRule="auto"/>
        <w:rPr>
          <w:rFonts w:asciiTheme="minorHAnsi" w:eastAsiaTheme="minorEastAsia" w:hAnsiTheme="minorHAnsi" w:cstheme="minorBidi"/>
        </w:rPr>
      </w:pPr>
    </w:p>
    <w:p w14:paraId="37F0A903" w14:textId="77777777" w:rsidR="00ED0AF6" w:rsidRPr="00AF1D3B" w:rsidRDefault="00ED0AF6" w:rsidP="134726B4">
      <w:pPr>
        <w:spacing w:after="0" w:line="240" w:lineRule="auto"/>
        <w:rPr>
          <w:rFonts w:asciiTheme="minorHAnsi" w:eastAsiaTheme="minorEastAsia" w:hAnsiTheme="minorHAnsi" w:cstheme="minorBidi"/>
        </w:rPr>
      </w:pPr>
    </w:p>
    <w:p w14:paraId="26909801" w14:textId="77777777" w:rsidR="00ED0AF6" w:rsidRPr="00AF1D3B" w:rsidRDefault="00ED0AF6" w:rsidP="134726B4">
      <w:pPr>
        <w:spacing w:after="0" w:line="240" w:lineRule="auto"/>
        <w:rPr>
          <w:rFonts w:asciiTheme="minorHAnsi" w:eastAsiaTheme="minorEastAsia" w:hAnsiTheme="minorHAnsi" w:cstheme="minorBidi"/>
        </w:rPr>
      </w:pPr>
    </w:p>
    <w:p w14:paraId="142435E2" w14:textId="77777777" w:rsidR="00ED0AF6" w:rsidRPr="00AF1D3B" w:rsidRDefault="00ED0AF6" w:rsidP="134726B4">
      <w:pPr>
        <w:spacing w:after="0" w:line="240" w:lineRule="auto"/>
        <w:rPr>
          <w:rFonts w:asciiTheme="minorHAnsi" w:eastAsiaTheme="minorEastAsia" w:hAnsiTheme="minorHAnsi" w:cstheme="minorBidi"/>
        </w:rPr>
      </w:pPr>
    </w:p>
    <w:p w14:paraId="4C33D892" w14:textId="77777777" w:rsidR="00ED0AF6" w:rsidRPr="00AF1D3B" w:rsidRDefault="00ED0AF6" w:rsidP="134726B4">
      <w:pPr>
        <w:spacing w:after="0" w:line="240" w:lineRule="auto"/>
        <w:rPr>
          <w:rFonts w:asciiTheme="minorHAnsi" w:eastAsiaTheme="minorEastAsia" w:hAnsiTheme="minorHAnsi" w:cstheme="minorBidi"/>
        </w:rPr>
      </w:pPr>
    </w:p>
    <w:p w14:paraId="7C083F17" w14:textId="77777777" w:rsidR="00ED0AF6" w:rsidRPr="00AF1D3B" w:rsidRDefault="00ED0AF6" w:rsidP="134726B4">
      <w:pPr>
        <w:spacing w:after="0" w:line="240" w:lineRule="auto"/>
        <w:rPr>
          <w:rFonts w:asciiTheme="minorHAnsi" w:eastAsiaTheme="minorEastAsia" w:hAnsiTheme="minorHAnsi" w:cstheme="minorBidi"/>
        </w:rPr>
      </w:pPr>
    </w:p>
    <w:p w14:paraId="63693E54" w14:textId="77777777" w:rsidR="00ED0AF6" w:rsidRPr="00AF1D3B" w:rsidRDefault="00ED0AF6" w:rsidP="134726B4">
      <w:pPr>
        <w:spacing w:after="0" w:line="240" w:lineRule="auto"/>
        <w:rPr>
          <w:rFonts w:asciiTheme="minorHAnsi" w:eastAsiaTheme="minorEastAsia" w:hAnsiTheme="minorHAnsi" w:cstheme="minorBidi"/>
        </w:rPr>
      </w:pPr>
    </w:p>
    <w:p w14:paraId="578908C9" w14:textId="77777777" w:rsidR="00ED0AF6" w:rsidRPr="00AF1D3B" w:rsidRDefault="00ED0AF6" w:rsidP="134726B4">
      <w:pPr>
        <w:spacing w:after="0" w:line="240" w:lineRule="auto"/>
        <w:rPr>
          <w:rFonts w:asciiTheme="minorHAnsi" w:eastAsiaTheme="minorEastAsia" w:hAnsiTheme="minorHAnsi" w:cstheme="minorBidi"/>
        </w:rPr>
      </w:pPr>
    </w:p>
    <w:p w14:paraId="3F22F2EB" w14:textId="77777777" w:rsidR="00ED0AF6" w:rsidRPr="00AF1D3B" w:rsidRDefault="00ED0AF6" w:rsidP="134726B4">
      <w:pPr>
        <w:spacing w:after="0" w:line="240" w:lineRule="auto"/>
        <w:rPr>
          <w:rFonts w:asciiTheme="minorHAnsi" w:eastAsiaTheme="minorEastAsia" w:hAnsiTheme="minorHAnsi" w:cstheme="minorBidi"/>
        </w:rPr>
      </w:pPr>
    </w:p>
    <w:p w14:paraId="3ACDEA6D" w14:textId="77777777" w:rsidR="00ED0AF6" w:rsidRPr="00AF1D3B" w:rsidRDefault="00ED0AF6" w:rsidP="134726B4">
      <w:pPr>
        <w:spacing w:after="0" w:line="240" w:lineRule="auto"/>
        <w:rPr>
          <w:rFonts w:asciiTheme="minorHAnsi" w:eastAsiaTheme="minorEastAsia" w:hAnsiTheme="minorHAnsi" w:cstheme="minorBidi"/>
        </w:rPr>
      </w:pPr>
    </w:p>
    <w:p w14:paraId="08A73543" w14:textId="77777777" w:rsidR="00ED0AF6" w:rsidRPr="00AF1D3B" w:rsidRDefault="00ED0AF6" w:rsidP="134726B4">
      <w:pPr>
        <w:spacing w:after="0" w:line="240" w:lineRule="auto"/>
        <w:rPr>
          <w:rFonts w:asciiTheme="minorHAnsi" w:eastAsiaTheme="minorEastAsia" w:hAnsiTheme="minorHAnsi" w:cstheme="minorBidi"/>
        </w:rPr>
      </w:pPr>
    </w:p>
    <w:p w14:paraId="11B300C4" w14:textId="77777777" w:rsidR="00ED0AF6" w:rsidRPr="00AF1D3B" w:rsidRDefault="00ED0AF6" w:rsidP="134726B4">
      <w:pPr>
        <w:spacing w:after="0" w:line="240" w:lineRule="auto"/>
        <w:rPr>
          <w:rFonts w:asciiTheme="minorHAnsi" w:eastAsiaTheme="minorEastAsia" w:hAnsiTheme="minorHAnsi" w:cstheme="minorBidi"/>
        </w:rPr>
      </w:pPr>
    </w:p>
    <w:p w14:paraId="1B31263D" w14:textId="77777777" w:rsidR="00ED0AF6" w:rsidRPr="00AF1D3B" w:rsidRDefault="00ED0AF6" w:rsidP="134726B4">
      <w:pPr>
        <w:spacing w:after="0" w:line="240" w:lineRule="auto"/>
        <w:rPr>
          <w:rFonts w:asciiTheme="minorHAnsi" w:eastAsiaTheme="minorEastAsia" w:hAnsiTheme="minorHAnsi" w:cstheme="minorBidi"/>
        </w:rPr>
      </w:pPr>
    </w:p>
    <w:p w14:paraId="4794AD21" w14:textId="77777777" w:rsidR="00ED0AF6" w:rsidRPr="00AF1D3B" w:rsidRDefault="00ED0AF6" w:rsidP="134726B4">
      <w:pPr>
        <w:spacing w:after="0" w:line="240" w:lineRule="auto"/>
        <w:rPr>
          <w:rFonts w:asciiTheme="minorHAnsi" w:eastAsiaTheme="minorEastAsia" w:hAnsiTheme="minorHAnsi" w:cstheme="minorBidi"/>
        </w:rPr>
      </w:pPr>
    </w:p>
    <w:p w14:paraId="2DC2A2F5" w14:textId="77777777" w:rsidR="00ED0AF6" w:rsidRPr="00AF1D3B" w:rsidRDefault="00ED0AF6" w:rsidP="134726B4">
      <w:pPr>
        <w:spacing w:after="0" w:line="240" w:lineRule="auto"/>
        <w:rPr>
          <w:rFonts w:asciiTheme="minorHAnsi" w:eastAsiaTheme="minorEastAsia" w:hAnsiTheme="minorHAnsi" w:cstheme="minorBidi"/>
        </w:rPr>
      </w:pPr>
    </w:p>
    <w:p w14:paraId="1EF24DEC" w14:textId="77777777" w:rsidR="00ED0AF6" w:rsidRPr="00AF1D3B" w:rsidRDefault="00ED0AF6" w:rsidP="134726B4">
      <w:pPr>
        <w:spacing w:after="0" w:line="240" w:lineRule="auto"/>
        <w:rPr>
          <w:rFonts w:asciiTheme="minorHAnsi" w:eastAsiaTheme="minorEastAsia" w:hAnsiTheme="minorHAnsi" w:cstheme="minorBidi"/>
        </w:rPr>
      </w:pPr>
    </w:p>
    <w:p w14:paraId="50A4240F" w14:textId="77777777" w:rsidR="00ED0AF6" w:rsidRPr="00AF1D3B" w:rsidRDefault="00ED0AF6" w:rsidP="134726B4">
      <w:pPr>
        <w:spacing w:after="0" w:line="240" w:lineRule="auto"/>
        <w:rPr>
          <w:rFonts w:asciiTheme="minorHAnsi" w:eastAsiaTheme="minorEastAsia" w:hAnsiTheme="minorHAnsi" w:cstheme="minorBidi"/>
        </w:rPr>
      </w:pPr>
    </w:p>
    <w:p w14:paraId="7FABB84D" w14:textId="77777777" w:rsidR="00ED0AF6" w:rsidRPr="00AF1D3B" w:rsidRDefault="00ED0AF6" w:rsidP="134726B4">
      <w:pPr>
        <w:spacing w:after="0" w:line="240" w:lineRule="auto"/>
        <w:rPr>
          <w:rFonts w:asciiTheme="minorHAnsi" w:eastAsiaTheme="minorEastAsia" w:hAnsiTheme="minorHAnsi" w:cstheme="minorBidi"/>
        </w:rPr>
      </w:pPr>
    </w:p>
    <w:p w14:paraId="79CA70A2" w14:textId="77777777" w:rsidR="00ED0AF6" w:rsidRPr="00AF1D3B" w:rsidRDefault="00ED0AF6" w:rsidP="134726B4">
      <w:pPr>
        <w:spacing w:after="0" w:line="240" w:lineRule="auto"/>
        <w:rPr>
          <w:rFonts w:asciiTheme="minorHAnsi" w:eastAsiaTheme="minorEastAsia" w:hAnsiTheme="minorHAnsi" w:cstheme="minorBidi"/>
          <w:sz w:val="24"/>
          <w:szCs w:val="24"/>
        </w:rPr>
      </w:pPr>
    </w:p>
    <w:p w14:paraId="664FF10F" w14:textId="2A749A38" w:rsidR="00ED0AF6" w:rsidRPr="00AF1D3B" w:rsidRDefault="134726B4" w:rsidP="134726B4">
      <w:pPr>
        <w:spacing w:before="60" w:after="200" w:line="240" w:lineRule="auto"/>
        <w:jc w:val="center"/>
        <w:rPr>
          <w:rFonts w:asciiTheme="minorHAnsi" w:eastAsiaTheme="minorEastAsia" w:hAnsiTheme="minorHAnsi" w:cstheme="minorBidi"/>
          <w:b/>
          <w:bCs/>
          <w:sz w:val="36"/>
          <w:szCs w:val="36"/>
        </w:rPr>
      </w:pPr>
      <w:r w:rsidRPr="134726B4">
        <w:rPr>
          <w:rFonts w:asciiTheme="minorHAnsi" w:eastAsiaTheme="minorEastAsia" w:hAnsiTheme="minorHAnsi" w:cstheme="minorBidi"/>
          <w:b/>
          <w:bCs/>
          <w:color w:val="000000" w:themeColor="text1"/>
          <w:sz w:val="28"/>
          <w:szCs w:val="28"/>
        </w:rPr>
        <w:t>SECTION 1 – Request for Information (RFI) TIMETABLE</w:t>
      </w:r>
    </w:p>
    <w:p w14:paraId="23DFB02E" w14:textId="62DEBC1B" w:rsidR="00ED0AF6" w:rsidRPr="00534DE3" w:rsidRDefault="134726B4" w:rsidP="134726B4">
      <w:pPr>
        <w:spacing w:after="200" w:line="240" w:lineRule="auto"/>
        <w:jc w:val="both"/>
        <w:rPr>
          <w:rFonts w:asciiTheme="minorHAnsi" w:eastAsiaTheme="minorEastAsia" w:hAnsiTheme="minorHAnsi" w:cstheme="minorBidi"/>
        </w:rPr>
      </w:pPr>
      <w:r w:rsidRPr="00534DE3">
        <w:rPr>
          <w:rFonts w:asciiTheme="minorHAnsi" w:eastAsiaTheme="minorEastAsia" w:hAnsiTheme="minorHAnsi" w:cstheme="minorBidi"/>
          <w:color w:val="000000" w:themeColor="text1"/>
          <w:u w:val="single"/>
        </w:rPr>
        <w:t>The anticipated schedule for this RFI is as follows:</w:t>
      </w:r>
    </w:p>
    <w:p w14:paraId="7DB7588A" w14:textId="655CEE10" w:rsidR="00ED0AF6" w:rsidRPr="004E5DC0" w:rsidRDefault="134726B4" w:rsidP="004E5DC0">
      <w:pPr>
        <w:spacing w:after="200" w:line="240" w:lineRule="auto"/>
        <w:jc w:val="both"/>
        <w:rPr>
          <w:rFonts w:asciiTheme="minorHAnsi" w:eastAsiaTheme="minorEastAsia" w:hAnsiTheme="minorHAnsi" w:cstheme="minorBidi"/>
        </w:rPr>
      </w:pPr>
      <w:r w:rsidRPr="00534DE3">
        <w:rPr>
          <w:rFonts w:asciiTheme="minorHAnsi" w:eastAsiaTheme="minorEastAsia" w:hAnsiTheme="minorHAnsi" w:cstheme="minorBidi"/>
          <w:color w:val="000000" w:themeColor="text1"/>
        </w:rPr>
        <w:t xml:space="preserve">RFI available for distribution: </w:t>
      </w:r>
      <w:r w:rsidR="00AF1D3B" w:rsidRPr="00534DE3">
        <w:tab/>
      </w:r>
      <w:r w:rsidR="00B81BFD" w:rsidRPr="00B81BFD">
        <w:rPr>
          <w:rFonts w:asciiTheme="minorHAnsi" w:eastAsiaTheme="minorEastAsia" w:hAnsiTheme="minorHAnsi" w:cstheme="minorBidi"/>
          <w:color w:val="000000" w:themeColor="text1"/>
        </w:rPr>
        <w:t xml:space="preserve">April </w:t>
      </w:r>
      <w:r w:rsidR="004E5DC0">
        <w:rPr>
          <w:rFonts w:asciiTheme="minorHAnsi" w:eastAsiaTheme="minorEastAsia" w:hAnsiTheme="minorHAnsi" w:cstheme="minorBidi"/>
          <w:color w:val="000000" w:themeColor="text1"/>
        </w:rPr>
        <w:t>2</w:t>
      </w:r>
      <w:r w:rsidRPr="00B81BFD">
        <w:rPr>
          <w:rFonts w:asciiTheme="minorHAnsi" w:eastAsiaTheme="minorEastAsia" w:hAnsiTheme="minorHAnsi" w:cstheme="minorBidi"/>
          <w:color w:val="000000" w:themeColor="text1"/>
        </w:rPr>
        <w:t>, 2024</w:t>
      </w:r>
      <w:r w:rsidR="00AF1D3B" w:rsidRPr="00534DE3">
        <w:rPr>
          <w:rFonts w:asciiTheme="minorHAnsi" w:eastAsia="Arial" w:hAnsiTheme="minorHAnsi" w:cstheme="minorHAnsi"/>
          <w:color w:val="000000"/>
        </w:rPr>
        <w:tab/>
      </w:r>
      <w:r w:rsidR="00AF1D3B" w:rsidRPr="00534DE3">
        <w:rPr>
          <w:rFonts w:asciiTheme="minorHAnsi" w:eastAsia="Arial" w:hAnsiTheme="minorHAnsi" w:cstheme="minorHAnsi"/>
          <w:color w:val="000000"/>
        </w:rPr>
        <w:tab/>
      </w:r>
    </w:p>
    <w:p w14:paraId="7DCCA5CF" w14:textId="79CA35E7" w:rsidR="00ED0AF6" w:rsidRPr="00534DE3" w:rsidRDefault="134726B4" w:rsidP="134726B4">
      <w:pPr>
        <w:spacing w:after="200" w:line="240" w:lineRule="auto"/>
        <w:ind w:hanging="5040"/>
        <w:jc w:val="both"/>
        <w:rPr>
          <w:rFonts w:asciiTheme="minorHAnsi" w:eastAsiaTheme="minorEastAsia" w:hAnsiTheme="minorHAnsi" w:cstheme="minorBidi"/>
        </w:rPr>
      </w:pPr>
      <w:r w:rsidRPr="004A661E">
        <w:rPr>
          <w:rFonts w:asciiTheme="minorHAnsi" w:eastAsiaTheme="minorEastAsia" w:hAnsiTheme="minorHAnsi" w:cstheme="minorBidi"/>
          <w:color w:val="000000" w:themeColor="text1"/>
        </w:rPr>
        <w:t xml:space="preserve">Deadline for receipt of questions:                      </w:t>
      </w:r>
      <w:r w:rsidR="00AF1D3B" w:rsidRPr="004A661E">
        <w:tab/>
      </w:r>
      <w:r w:rsidR="00877CD5" w:rsidRPr="004A661E">
        <w:t xml:space="preserve">All </w:t>
      </w:r>
      <w:r w:rsidR="00877CD5" w:rsidRPr="004A661E">
        <w:rPr>
          <w:rFonts w:asciiTheme="minorHAnsi" w:eastAsiaTheme="minorEastAsia" w:hAnsiTheme="minorHAnsi" w:cstheme="minorBidi"/>
          <w:color w:val="000000" w:themeColor="text1"/>
        </w:rPr>
        <w:t>q</w:t>
      </w:r>
      <w:r w:rsidRPr="004A661E">
        <w:rPr>
          <w:rFonts w:asciiTheme="minorHAnsi" w:eastAsiaTheme="minorEastAsia" w:hAnsiTheme="minorHAnsi" w:cstheme="minorBidi"/>
          <w:color w:val="000000" w:themeColor="text1"/>
        </w:rPr>
        <w:t xml:space="preserve">uestions to be submitted by </w:t>
      </w:r>
      <w:r w:rsidR="00877CD5" w:rsidRPr="004A661E">
        <w:rPr>
          <w:rFonts w:asciiTheme="minorHAnsi" w:eastAsiaTheme="minorEastAsia" w:hAnsiTheme="minorHAnsi" w:cstheme="minorBidi"/>
          <w:color w:val="000000" w:themeColor="text1"/>
        </w:rPr>
        <w:t xml:space="preserve">April </w:t>
      </w:r>
      <w:r w:rsidRPr="004A661E">
        <w:rPr>
          <w:rFonts w:asciiTheme="minorHAnsi" w:eastAsiaTheme="minorEastAsia" w:hAnsiTheme="minorHAnsi" w:cstheme="minorBidi"/>
          <w:color w:val="000000" w:themeColor="text1"/>
        </w:rPr>
        <w:t xml:space="preserve"> </w:t>
      </w:r>
      <w:r w:rsidR="004A661E" w:rsidRPr="004A661E">
        <w:rPr>
          <w:rFonts w:asciiTheme="minorHAnsi" w:eastAsiaTheme="minorEastAsia" w:hAnsiTheme="minorHAnsi" w:cstheme="minorBidi"/>
          <w:color w:val="000000" w:themeColor="text1"/>
        </w:rPr>
        <w:t>1</w:t>
      </w:r>
      <w:r w:rsidR="004E5DC0">
        <w:rPr>
          <w:rFonts w:asciiTheme="minorHAnsi" w:eastAsiaTheme="minorEastAsia" w:hAnsiTheme="minorHAnsi" w:cstheme="minorBidi"/>
          <w:color w:val="000000" w:themeColor="text1"/>
        </w:rPr>
        <w:t>9</w:t>
      </w:r>
      <w:r w:rsidRPr="004A661E">
        <w:rPr>
          <w:rFonts w:asciiTheme="minorHAnsi" w:eastAsiaTheme="minorEastAsia" w:hAnsiTheme="minorHAnsi" w:cstheme="minorBidi"/>
          <w:color w:val="000000" w:themeColor="text1"/>
        </w:rPr>
        <w:t>, 2024 at 5 p.m. EST</w:t>
      </w:r>
    </w:p>
    <w:p w14:paraId="2F01E3D2" w14:textId="1B295C27" w:rsidR="00ED0AF6" w:rsidRPr="00B81BFD" w:rsidRDefault="134726B4" w:rsidP="134726B4">
      <w:pPr>
        <w:spacing w:after="200" w:line="240" w:lineRule="auto"/>
        <w:jc w:val="both"/>
        <w:rPr>
          <w:rFonts w:asciiTheme="minorHAnsi" w:eastAsiaTheme="minorEastAsia" w:hAnsiTheme="minorHAnsi" w:cstheme="minorBidi"/>
        </w:rPr>
      </w:pPr>
      <w:r w:rsidRPr="00B81BFD">
        <w:rPr>
          <w:rFonts w:asciiTheme="minorHAnsi" w:eastAsiaTheme="minorEastAsia" w:hAnsiTheme="minorHAnsi" w:cstheme="minorBidi"/>
          <w:color w:val="000000" w:themeColor="text1"/>
        </w:rPr>
        <w:t xml:space="preserve">Email questions to: </w:t>
      </w:r>
      <w:r w:rsidR="00B81BFD">
        <w:rPr>
          <w:rFonts w:asciiTheme="minorHAnsi" w:eastAsiaTheme="minorEastAsia" w:hAnsiTheme="minorHAnsi" w:cstheme="minorBidi"/>
          <w:color w:val="000000" w:themeColor="text1"/>
        </w:rPr>
        <w:t>SFAARegionalMarketplace</w:t>
      </w:r>
      <w:r w:rsidRPr="00B81BFD">
        <w:rPr>
          <w:rFonts w:asciiTheme="minorHAnsi" w:eastAsiaTheme="minorEastAsia" w:hAnsiTheme="minorHAnsi" w:cstheme="minorBidi"/>
          <w:color w:val="000000" w:themeColor="text1"/>
        </w:rPr>
        <w:t>@</w:t>
      </w:r>
      <w:r w:rsidR="00534DE3" w:rsidRPr="00B81BFD">
        <w:rPr>
          <w:rFonts w:asciiTheme="minorHAnsi" w:eastAsiaTheme="minorEastAsia" w:hAnsiTheme="minorHAnsi" w:cstheme="minorBidi"/>
          <w:color w:val="000000" w:themeColor="text1"/>
        </w:rPr>
        <w:t>hfsf.org</w:t>
      </w:r>
    </w:p>
    <w:p w14:paraId="768DBF3C" w14:textId="3FD4D63F" w:rsidR="00ED0AF6" w:rsidRPr="00534DE3" w:rsidRDefault="134726B4" w:rsidP="134726B4">
      <w:pPr>
        <w:spacing w:after="0" w:line="240" w:lineRule="auto"/>
        <w:jc w:val="both"/>
        <w:rPr>
          <w:rFonts w:asciiTheme="minorHAnsi" w:eastAsiaTheme="minorEastAsia" w:hAnsiTheme="minorHAnsi" w:cstheme="minorBidi"/>
        </w:rPr>
      </w:pPr>
      <w:r w:rsidRPr="00534DE3">
        <w:rPr>
          <w:rFonts w:asciiTheme="minorHAnsi" w:eastAsiaTheme="minorEastAsia" w:hAnsiTheme="minorHAnsi" w:cstheme="minorBidi"/>
          <w:color w:val="000000" w:themeColor="text1"/>
        </w:rPr>
        <w:t>Responses to questions will be posted to the South Floridan Anchor Alliance (SFAA) website, and the responding entity is responsible for monitoring this site for posting response(s). The website link is the following: www.southfloridaanchoralliance.org.</w:t>
      </w:r>
    </w:p>
    <w:p w14:paraId="0AF35639" w14:textId="77777777" w:rsidR="00ED0AF6" w:rsidRPr="00534DE3" w:rsidRDefault="00ED0AF6" w:rsidP="134726B4">
      <w:pPr>
        <w:spacing w:after="0" w:line="240" w:lineRule="auto"/>
        <w:rPr>
          <w:rFonts w:asciiTheme="minorHAnsi" w:eastAsiaTheme="minorEastAsia" w:hAnsiTheme="minorHAnsi" w:cstheme="minorBidi"/>
        </w:rPr>
      </w:pPr>
    </w:p>
    <w:p w14:paraId="797CB2EB" w14:textId="5B3C413C" w:rsidR="00DA1965" w:rsidRPr="00534DE3" w:rsidRDefault="134726B4" w:rsidP="134726B4">
      <w:pPr>
        <w:spacing w:after="200" w:line="240" w:lineRule="auto"/>
        <w:rPr>
          <w:rFonts w:asciiTheme="minorHAnsi" w:eastAsiaTheme="minorEastAsia" w:hAnsiTheme="minorHAnsi" w:cstheme="minorBidi"/>
          <w:color w:val="000000"/>
        </w:rPr>
      </w:pPr>
      <w:r w:rsidRPr="00534DE3">
        <w:rPr>
          <w:rFonts w:asciiTheme="minorHAnsi" w:eastAsiaTheme="minorEastAsia" w:hAnsiTheme="minorHAnsi" w:cstheme="minorBidi"/>
          <w:color w:val="000000" w:themeColor="text1"/>
        </w:rPr>
        <w:t xml:space="preserve">Pre-Proposal Conference </w:t>
      </w:r>
      <w:r w:rsidR="00877CD5" w:rsidRPr="00877CD5">
        <w:rPr>
          <w:rFonts w:asciiTheme="minorHAnsi" w:eastAsiaTheme="minorEastAsia" w:hAnsiTheme="minorHAnsi" w:cstheme="minorBidi"/>
          <w:color w:val="000000" w:themeColor="text1"/>
        </w:rPr>
        <w:t xml:space="preserve">April </w:t>
      </w:r>
      <w:r w:rsidR="004E5DC0">
        <w:rPr>
          <w:rFonts w:asciiTheme="minorHAnsi" w:eastAsiaTheme="minorEastAsia" w:hAnsiTheme="minorHAnsi" w:cstheme="minorBidi"/>
          <w:color w:val="000000" w:themeColor="text1"/>
        </w:rPr>
        <w:t>22</w:t>
      </w:r>
      <w:r w:rsidR="00877CD5" w:rsidRPr="00877CD5">
        <w:rPr>
          <w:rFonts w:asciiTheme="minorHAnsi" w:eastAsiaTheme="minorEastAsia" w:hAnsiTheme="minorHAnsi" w:cstheme="minorBidi"/>
          <w:color w:val="000000" w:themeColor="text1"/>
        </w:rPr>
        <w:t>,</w:t>
      </w:r>
      <w:r w:rsidRPr="00877CD5">
        <w:rPr>
          <w:rFonts w:asciiTheme="minorHAnsi" w:eastAsiaTheme="minorEastAsia" w:hAnsiTheme="minorHAnsi" w:cstheme="minorBidi"/>
          <w:color w:val="000000" w:themeColor="text1"/>
        </w:rPr>
        <w:t xml:space="preserve"> 2024 EST 1</w:t>
      </w:r>
      <w:r w:rsidR="004E5DC0">
        <w:rPr>
          <w:rFonts w:asciiTheme="minorHAnsi" w:eastAsiaTheme="minorEastAsia" w:hAnsiTheme="minorHAnsi" w:cstheme="minorBidi"/>
          <w:color w:val="000000" w:themeColor="text1"/>
        </w:rPr>
        <w:t>0 a</w:t>
      </w:r>
      <w:r w:rsidR="00877CD5" w:rsidRPr="00877CD5">
        <w:rPr>
          <w:rFonts w:asciiTheme="minorHAnsi" w:eastAsiaTheme="minorEastAsia" w:hAnsiTheme="minorHAnsi" w:cstheme="minorBidi"/>
          <w:color w:val="000000" w:themeColor="text1"/>
        </w:rPr>
        <w:t>m</w:t>
      </w:r>
      <w:r w:rsidRPr="00534DE3">
        <w:rPr>
          <w:rFonts w:asciiTheme="minorHAnsi" w:eastAsiaTheme="minorEastAsia" w:hAnsiTheme="minorHAnsi" w:cstheme="minorBidi"/>
          <w:color w:val="000000" w:themeColor="text1"/>
        </w:rPr>
        <w:t xml:space="preserve"> Via Zoom</w:t>
      </w:r>
    </w:p>
    <w:p w14:paraId="10097C79" w14:textId="2B9B7831" w:rsidR="00DA1965" w:rsidRPr="00534DE3" w:rsidRDefault="004E5DC0" w:rsidP="134726B4">
      <w:pPr>
        <w:spacing w:after="200" w:line="240" w:lineRule="auto"/>
        <w:rPr>
          <w:rFonts w:asciiTheme="minorHAnsi" w:eastAsiaTheme="minorEastAsia" w:hAnsiTheme="minorHAnsi" w:cstheme="minorBidi"/>
          <w:color w:val="000000"/>
        </w:rPr>
      </w:pPr>
      <w:r w:rsidRPr="004E5DC0">
        <w:rPr>
          <w:rFonts w:asciiTheme="minorHAnsi" w:eastAsiaTheme="minorEastAsia" w:hAnsiTheme="minorHAnsi" w:cstheme="minorBidi"/>
          <w:color w:val="000000" w:themeColor="text1"/>
        </w:rPr>
        <w:t>https://us02web.zoom.us/j/85406879313?pwd=YUJScmEvcFdYS3hROEJJdE5zS1ExZz09</w:t>
      </w:r>
    </w:p>
    <w:p w14:paraId="343F90DD" w14:textId="28852D02" w:rsidR="00ED0AF6" w:rsidRPr="00534DE3" w:rsidRDefault="134726B4" w:rsidP="134726B4">
      <w:pPr>
        <w:spacing w:after="200" w:line="240" w:lineRule="auto"/>
        <w:rPr>
          <w:rFonts w:asciiTheme="minorHAnsi" w:eastAsiaTheme="minorEastAsia" w:hAnsiTheme="minorHAnsi" w:cstheme="minorBidi"/>
        </w:rPr>
      </w:pPr>
      <w:r w:rsidRPr="00534DE3">
        <w:rPr>
          <w:rFonts w:asciiTheme="minorHAnsi" w:eastAsiaTheme="minorEastAsia" w:hAnsiTheme="minorHAnsi" w:cstheme="minorBidi"/>
          <w:color w:val="000000" w:themeColor="text1"/>
        </w:rPr>
        <w:t xml:space="preserve">Deadline for receipt of proposals: </w:t>
      </w:r>
      <w:r w:rsidRPr="00B81BFD">
        <w:rPr>
          <w:rFonts w:asciiTheme="minorHAnsi" w:eastAsiaTheme="minorEastAsia" w:hAnsiTheme="minorHAnsi" w:cstheme="minorBidi"/>
          <w:color w:val="000000" w:themeColor="text1"/>
        </w:rPr>
        <w:t>April</w:t>
      </w:r>
      <w:r w:rsidR="00B81BFD" w:rsidRPr="00B81BFD">
        <w:rPr>
          <w:rFonts w:asciiTheme="minorHAnsi" w:eastAsiaTheme="minorEastAsia" w:hAnsiTheme="minorHAnsi" w:cstheme="minorBidi"/>
          <w:color w:val="000000" w:themeColor="text1"/>
        </w:rPr>
        <w:t xml:space="preserve"> 26, </w:t>
      </w:r>
      <w:r w:rsidRPr="00B81BFD">
        <w:rPr>
          <w:rFonts w:asciiTheme="minorHAnsi" w:eastAsiaTheme="minorEastAsia" w:hAnsiTheme="minorHAnsi" w:cstheme="minorBidi"/>
          <w:color w:val="000000" w:themeColor="text1"/>
        </w:rPr>
        <w:t>2024 EST</w:t>
      </w:r>
    </w:p>
    <w:p w14:paraId="05A5450E" w14:textId="750A4F93" w:rsidR="00ED0AF6" w:rsidRPr="00534DE3" w:rsidRDefault="00AF1D3B" w:rsidP="134726B4">
      <w:pPr>
        <w:spacing w:after="200" w:line="240" w:lineRule="auto"/>
        <w:rPr>
          <w:rFonts w:asciiTheme="minorHAnsi" w:eastAsiaTheme="minorEastAsia" w:hAnsiTheme="minorHAnsi" w:cstheme="minorBidi"/>
        </w:rPr>
      </w:pPr>
      <w:r w:rsidRPr="00534DE3">
        <w:rPr>
          <w:rFonts w:asciiTheme="minorHAnsi" w:eastAsia="Arial" w:hAnsiTheme="minorHAnsi" w:cstheme="minorHAnsi"/>
          <w:color w:val="000000"/>
        </w:rPr>
        <w:tab/>
      </w:r>
      <w:r w:rsidRPr="00534DE3">
        <w:rPr>
          <w:rFonts w:asciiTheme="minorHAnsi" w:eastAsiaTheme="minorEastAsia" w:hAnsiTheme="minorHAnsi" w:cstheme="minorBidi"/>
          <w:color w:val="000000"/>
        </w:rPr>
        <w:t xml:space="preserve">No later than </w:t>
      </w:r>
      <w:r w:rsidR="006223FC" w:rsidRPr="00534DE3">
        <w:rPr>
          <w:rFonts w:asciiTheme="minorHAnsi" w:eastAsiaTheme="minorEastAsia" w:hAnsiTheme="minorHAnsi" w:cstheme="minorBidi"/>
          <w:color w:val="000000"/>
        </w:rPr>
        <w:t>5</w:t>
      </w:r>
      <w:r w:rsidRPr="00534DE3">
        <w:rPr>
          <w:rFonts w:asciiTheme="minorHAnsi" w:eastAsiaTheme="minorEastAsia" w:hAnsiTheme="minorHAnsi" w:cstheme="minorBidi"/>
          <w:color w:val="000000"/>
        </w:rPr>
        <w:t xml:space="preserve"> p.m. </w:t>
      </w:r>
      <w:r w:rsidR="004A661E">
        <w:rPr>
          <w:rFonts w:asciiTheme="minorHAnsi" w:eastAsiaTheme="minorEastAsia" w:hAnsiTheme="minorHAnsi" w:cstheme="minorBidi"/>
          <w:color w:val="000000"/>
        </w:rPr>
        <w:t>EST</w:t>
      </w:r>
    </w:p>
    <w:p w14:paraId="3056EA9A" w14:textId="1A53ED4F" w:rsidR="00DA1965" w:rsidRPr="00534DE3" w:rsidRDefault="134726B4" w:rsidP="134726B4">
      <w:pPr>
        <w:spacing w:after="0" w:line="240" w:lineRule="auto"/>
        <w:ind w:hanging="5040"/>
        <w:rPr>
          <w:rFonts w:asciiTheme="minorHAnsi" w:eastAsiaTheme="minorEastAsia" w:hAnsiTheme="minorHAnsi" w:cstheme="minorBidi"/>
          <w:color w:val="000000"/>
        </w:rPr>
      </w:pPr>
      <w:r w:rsidRPr="00534DE3">
        <w:rPr>
          <w:rFonts w:asciiTheme="minorHAnsi" w:eastAsiaTheme="minorEastAsia" w:hAnsiTheme="minorHAnsi" w:cstheme="minorBidi"/>
          <w:color w:val="000000" w:themeColor="text1"/>
        </w:rPr>
        <w:t>Virtual Opening of Proposals:</w:t>
      </w:r>
      <w:r w:rsidR="00AF1D3B" w:rsidRPr="00534DE3">
        <w:tab/>
      </w:r>
    </w:p>
    <w:p w14:paraId="05B6839F" w14:textId="1D535D48" w:rsidR="00ED0AF6" w:rsidRPr="00534DE3" w:rsidRDefault="134726B4" w:rsidP="134726B4">
      <w:pPr>
        <w:spacing w:after="0" w:line="240" w:lineRule="auto"/>
        <w:rPr>
          <w:rFonts w:asciiTheme="minorHAnsi" w:eastAsiaTheme="minorEastAsia" w:hAnsiTheme="minorHAnsi" w:cstheme="minorBidi"/>
        </w:rPr>
      </w:pPr>
      <w:r w:rsidRPr="00534DE3">
        <w:rPr>
          <w:rFonts w:asciiTheme="minorHAnsi" w:eastAsiaTheme="minorEastAsia" w:hAnsiTheme="minorHAnsi" w:cstheme="minorBidi"/>
          <w:b/>
          <w:bCs/>
          <w:color w:val="000000" w:themeColor="text1"/>
        </w:rPr>
        <w:t>PRE-PROPOSAL CONFERENCE</w:t>
      </w:r>
    </w:p>
    <w:p w14:paraId="45E40CC7" w14:textId="77777777" w:rsidR="00ED0AF6" w:rsidRPr="00534DE3" w:rsidRDefault="00ED0AF6" w:rsidP="134726B4">
      <w:pPr>
        <w:spacing w:after="0" w:line="240" w:lineRule="auto"/>
        <w:rPr>
          <w:rFonts w:asciiTheme="minorHAnsi" w:eastAsiaTheme="minorEastAsia" w:hAnsiTheme="minorHAnsi" w:cstheme="minorBidi"/>
        </w:rPr>
      </w:pPr>
    </w:p>
    <w:p w14:paraId="58CB19F7" w14:textId="16D76256" w:rsidR="00ED0AF6" w:rsidRPr="00534DE3" w:rsidRDefault="134726B4" w:rsidP="134726B4">
      <w:pPr>
        <w:spacing w:after="0" w:line="240" w:lineRule="auto"/>
        <w:jc w:val="both"/>
        <w:rPr>
          <w:rFonts w:asciiTheme="minorHAnsi" w:eastAsiaTheme="minorEastAsia" w:hAnsiTheme="minorHAnsi" w:cstheme="minorBidi"/>
          <w:color w:val="000000" w:themeColor="text1"/>
        </w:rPr>
      </w:pPr>
      <w:r w:rsidRPr="00534DE3">
        <w:rPr>
          <w:rFonts w:asciiTheme="minorHAnsi" w:eastAsiaTheme="minorEastAsia" w:hAnsiTheme="minorHAnsi" w:cstheme="minorBidi"/>
          <w:color w:val="000000" w:themeColor="text1"/>
        </w:rPr>
        <w:t xml:space="preserve">A pre-proposal conference has been scheduled for </w:t>
      </w:r>
      <w:r w:rsidRPr="00534DE3">
        <w:rPr>
          <w:rFonts w:asciiTheme="minorHAnsi" w:eastAsiaTheme="minorEastAsia" w:hAnsiTheme="minorHAnsi" w:cstheme="minorBidi"/>
          <w:b/>
          <w:bCs/>
          <w:color w:val="000000" w:themeColor="text1"/>
        </w:rPr>
        <w:t>the date, time, and place specified in this RFI Timetable. Attendance is highly recommended but not mandatory.</w:t>
      </w:r>
      <w:r w:rsidRPr="00534DE3">
        <w:rPr>
          <w:rFonts w:asciiTheme="minorHAnsi" w:eastAsiaTheme="minorEastAsia" w:hAnsiTheme="minorHAnsi" w:cstheme="minorBidi"/>
          <w:color w:val="000000" w:themeColor="text1"/>
        </w:rPr>
        <w:t xml:space="preserve"> Please note, Proposers will not be able to ask questions during the pre-proposal conference. However, questions related to the RFI can be sent in writing to the email provided above by the due date stated in this Section.  Questions submitted will be answered during the pre-proposal conference.</w:t>
      </w:r>
    </w:p>
    <w:p w14:paraId="02AFF33F" w14:textId="77777777" w:rsidR="00ED0AF6" w:rsidRPr="00534DE3" w:rsidRDefault="00ED0AF6" w:rsidP="134726B4">
      <w:pPr>
        <w:spacing w:after="0" w:line="240" w:lineRule="auto"/>
        <w:rPr>
          <w:rFonts w:asciiTheme="minorHAnsi" w:eastAsiaTheme="minorEastAsia" w:hAnsiTheme="minorHAnsi" w:cstheme="minorBidi"/>
        </w:rPr>
      </w:pPr>
    </w:p>
    <w:p w14:paraId="33137B8C" w14:textId="77777777" w:rsidR="00ED0AF6" w:rsidRPr="00534DE3" w:rsidRDefault="134726B4" w:rsidP="134726B4">
      <w:pPr>
        <w:spacing w:after="200" w:line="240" w:lineRule="auto"/>
        <w:jc w:val="both"/>
        <w:rPr>
          <w:rFonts w:asciiTheme="minorHAnsi" w:eastAsiaTheme="minorEastAsia" w:hAnsiTheme="minorHAnsi" w:cstheme="minorBidi"/>
          <w:i/>
          <w:iCs/>
          <w:color w:val="000000"/>
        </w:rPr>
      </w:pPr>
      <w:r w:rsidRPr="00534DE3">
        <w:rPr>
          <w:rFonts w:asciiTheme="minorHAnsi" w:eastAsiaTheme="minorEastAsia" w:hAnsiTheme="minorHAnsi" w:cstheme="minorBidi"/>
          <w:i/>
          <w:iCs/>
          <w:color w:val="000000" w:themeColor="text1"/>
        </w:rPr>
        <w:t>*Pre-Proposal Conference attendance is not required. In compliance with Florida Statutes, Chapter 119, commonly known as the Florida Sunshine Law, this meeting will be recorded in its entirety.</w:t>
      </w:r>
    </w:p>
    <w:p w14:paraId="0D778487" w14:textId="753E414E" w:rsidR="00ED0AF6" w:rsidRPr="00AF1D3B" w:rsidRDefault="00534DE3" w:rsidP="134726B4">
      <w:pPr>
        <w:spacing w:after="200" w:line="240" w:lineRule="auto"/>
        <w:jc w:val="both"/>
        <w:rPr>
          <w:rFonts w:asciiTheme="minorHAnsi" w:eastAsiaTheme="minorEastAsia" w:hAnsiTheme="minorHAnsi" w:cstheme="minorBidi"/>
          <w:i/>
          <w:iCs/>
          <w:sz w:val="18"/>
          <w:szCs w:val="18"/>
        </w:rPr>
      </w:pPr>
      <w:r>
        <w:rPr>
          <w:rFonts w:asciiTheme="minorHAnsi" w:eastAsiaTheme="minorEastAsia" w:hAnsiTheme="minorHAnsi" w:cstheme="minorBidi"/>
          <w:i/>
          <w:iCs/>
          <w:sz w:val="18"/>
          <w:szCs w:val="18"/>
        </w:rPr>
        <w:t xml:space="preserve"> </w:t>
      </w:r>
    </w:p>
    <w:p w14:paraId="3D23F148" w14:textId="059E1209" w:rsidR="00ED0AF6" w:rsidRPr="00AF1D3B" w:rsidRDefault="134726B4" w:rsidP="134726B4">
      <w:pPr>
        <w:spacing w:line="240" w:lineRule="auto"/>
        <w:jc w:val="center"/>
        <w:rPr>
          <w:rFonts w:asciiTheme="minorHAnsi" w:eastAsiaTheme="minorEastAsia" w:hAnsiTheme="minorHAnsi" w:cstheme="minorBidi"/>
          <w:b/>
          <w:bCs/>
          <w:sz w:val="24"/>
          <w:szCs w:val="24"/>
        </w:rPr>
      </w:pPr>
      <w:r w:rsidRPr="134726B4">
        <w:rPr>
          <w:rFonts w:asciiTheme="minorHAnsi" w:eastAsiaTheme="minorEastAsia" w:hAnsiTheme="minorHAnsi" w:cstheme="minorBidi"/>
          <w:b/>
          <w:bCs/>
          <w:color w:val="000000" w:themeColor="text1"/>
          <w:sz w:val="28"/>
          <w:szCs w:val="28"/>
        </w:rPr>
        <w:t xml:space="preserve">SECTION 2 – </w:t>
      </w:r>
      <w:r w:rsidR="00534DE3">
        <w:rPr>
          <w:rFonts w:asciiTheme="minorHAnsi" w:eastAsiaTheme="minorEastAsia" w:hAnsiTheme="minorHAnsi" w:cstheme="minorBidi"/>
          <w:b/>
          <w:bCs/>
          <w:color w:val="000000" w:themeColor="text1"/>
          <w:sz w:val="28"/>
          <w:szCs w:val="28"/>
        </w:rPr>
        <w:t>BACKGROUND</w:t>
      </w:r>
    </w:p>
    <w:p w14:paraId="26EC2083" w14:textId="77777777" w:rsidR="00ED0AF6" w:rsidRPr="00AF1D3B" w:rsidRDefault="00ED0AF6" w:rsidP="134726B4">
      <w:pPr>
        <w:spacing w:after="0" w:line="240" w:lineRule="auto"/>
        <w:rPr>
          <w:rFonts w:asciiTheme="minorHAnsi" w:eastAsiaTheme="minorEastAsia" w:hAnsiTheme="minorHAnsi" w:cstheme="minorBidi"/>
          <w:sz w:val="24"/>
          <w:szCs w:val="24"/>
        </w:rPr>
      </w:pPr>
    </w:p>
    <w:p w14:paraId="4BA814C3" w14:textId="35011B74" w:rsidR="00ED0AF6" w:rsidRPr="00AF1D3B" w:rsidRDefault="134726B4" w:rsidP="134726B4">
      <w:pPr>
        <w:spacing w:after="0" w:line="240" w:lineRule="auto"/>
        <w:jc w:val="both"/>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rPr>
        <w:t>This section identifies the performance levels desired by the Health Foundation of South Florida. Respondents are instructed to indicate a response to ALL service requirements and specifications contained in each section in the order listed using the same numbering system.</w:t>
      </w:r>
    </w:p>
    <w:p w14:paraId="0A314825" w14:textId="77777777" w:rsidR="00ED0AF6" w:rsidRPr="00AF1D3B" w:rsidRDefault="00ED0AF6" w:rsidP="134726B4">
      <w:pPr>
        <w:spacing w:after="240" w:line="240" w:lineRule="auto"/>
        <w:rPr>
          <w:rFonts w:asciiTheme="minorHAnsi" w:eastAsiaTheme="minorEastAsia" w:hAnsiTheme="minorHAnsi" w:cstheme="minorBidi"/>
          <w:sz w:val="24"/>
          <w:szCs w:val="24"/>
        </w:rPr>
      </w:pPr>
    </w:p>
    <w:p w14:paraId="1FA97BF9" w14:textId="29EF0E84" w:rsidR="00ED0AF6" w:rsidRPr="00AF1D3B" w:rsidRDefault="134726B4" w:rsidP="134726B4">
      <w:pPr>
        <w:spacing w:after="0" w:line="240" w:lineRule="auto"/>
        <w:jc w:val="both"/>
        <w:rPr>
          <w:rFonts w:asciiTheme="minorHAnsi" w:eastAsiaTheme="minorEastAsia" w:hAnsiTheme="minorHAnsi" w:cstheme="minorBidi"/>
          <w:sz w:val="24"/>
          <w:szCs w:val="24"/>
        </w:rPr>
      </w:pPr>
      <w:r w:rsidRPr="134726B4">
        <w:rPr>
          <w:rFonts w:asciiTheme="minorHAnsi" w:eastAsiaTheme="minorEastAsia" w:hAnsiTheme="minorHAnsi" w:cstheme="minorBidi"/>
          <w:b/>
          <w:bCs/>
          <w:color w:val="000000" w:themeColor="text1"/>
        </w:rPr>
        <w:t>SECTION - 2.1 GENERAL INFORMATIO</w:t>
      </w:r>
      <w:r w:rsidR="00534DE3">
        <w:rPr>
          <w:rFonts w:asciiTheme="minorHAnsi" w:eastAsiaTheme="minorEastAsia" w:hAnsiTheme="minorHAnsi" w:cstheme="minorBidi"/>
          <w:b/>
          <w:bCs/>
          <w:color w:val="000000" w:themeColor="text1"/>
        </w:rPr>
        <w:t>N ABOUT ORGANIZATION</w:t>
      </w:r>
    </w:p>
    <w:p w14:paraId="4405D2B4" w14:textId="5B1ADD0D" w:rsidR="00ED0AF6" w:rsidRPr="00AF1D3B" w:rsidRDefault="134726B4" w:rsidP="134726B4">
      <w:pPr>
        <w:spacing w:after="0" w:line="240" w:lineRule="auto"/>
        <w:jc w:val="both"/>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rPr>
        <w:t xml:space="preserve">South Florida Anchor Alliance, an initiative of the Health Foundation of South Florida is a collaborative of regional institutions—hospitals and healthcare systems, education enterprises and municipalities-coming together to harness their collective multi-billion-dollar spending power and vast human and intellectual </w:t>
      </w:r>
      <w:r w:rsidRPr="134726B4">
        <w:rPr>
          <w:rFonts w:asciiTheme="minorHAnsi" w:eastAsiaTheme="minorEastAsia" w:hAnsiTheme="minorHAnsi" w:cstheme="minorBidi"/>
          <w:color w:val="000000" w:themeColor="text1"/>
        </w:rPr>
        <w:lastRenderedPageBreak/>
        <w:t xml:space="preserve">capital to create a more just and inclusive local economy. It was founded by </w:t>
      </w:r>
      <w:r w:rsidRPr="134726B4">
        <w:rPr>
          <w:rFonts w:asciiTheme="minorHAnsi" w:eastAsiaTheme="minorEastAsia" w:hAnsiTheme="minorHAnsi" w:cstheme="minorBidi"/>
        </w:rPr>
        <w:t>The</w:t>
      </w:r>
      <w:r w:rsidRPr="134726B4">
        <w:rPr>
          <w:rFonts w:asciiTheme="minorHAnsi" w:eastAsiaTheme="minorEastAsia" w:hAnsiTheme="minorHAnsi" w:cstheme="minorBidi"/>
          <w:color w:val="000000" w:themeColor="text1"/>
        </w:rPr>
        <w:t xml:space="preserve"> Health Foundation of South Florida, with support from Citi Community Development. </w:t>
      </w:r>
    </w:p>
    <w:p w14:paraId="2E7115AA" w14:textId="77777777" w:rsidR="00ED0AF6" w:rsidRPr="00AF1D3B" w:rsidRDefault="00ED0AF6" w:rsidP="134726B4">
      <w:pPr>
        <w:spacing w:after="0" w:line="240" w:lineRule="auto"/>
        <w:rPr>
          <w:rFonts w:asciiTheme="minorHAnsi" w:eastAsiaTheme="minorEastAsia" w:hAnsiTheme="minorHAnsi" w:cstheme="minorBidi"/>
          <w:sz w:val="24"/>
          <w:szCs w:val="24"/>
        </w:rPr>
      </w:pPr>
    </w:p>
    <w:p w14:paraId="4358DF2B" w14:textId="5FBB9D1A" w:rsidR="00ED0AF6" w:rsidRPr="00AF1D3B" w:rsidRDefault="134726B4" w:rsidP="134726B4">
      <w:pPr>
        <w:spacing w:after="0" w:line="240" w:lineRule="auto"/>
        <w:jc w:val="both"/>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rPr>
        <w:t>An anchor institution is an organization deeply rooted in the local community by virtue of its invested capital and/or relationship to its constituents. In South Florida, anchors have the power to provide tremendous opportunity for economic growth for the region's small business owners. When an institution adopts an anchor mission it means it commits to intentionally leverage its resources to address the needs of the surrounding community.</w:t>
      </w:r>
    </w:p>
    <w:p w14:paraId="4376483E" w14:textId="77777777" w:rsidR="00ED0AF6" w:rsidRPr="00AF1D3B" w:rsidRDefault="00ED0AF6" w:rsidP="134726B4">
      <w:pPr>
        <w:spacing w:after="0" w:line="240" w:lineRule="auto"/>
        <w:rPr>
          <w:rFonts w:asciiTheme="minorHAnsi" w:eastAsiaTheme="minorEastAsia" w:hAnsiTheme="minorHAnsi" w:cstheme="minorBidi"/>
          <w:sz w:val="24"/>
          <w:szCs w:val="24"/>
        </w:rPr>
      </w:pPr>
    </w:p>
    <w:p w14:paraId="2414678B" w14:textId="42893A4E" w:rsidR="00A94748" w:rsidRPr="00AF1D3B" w:rsidRDefault="134726B4" w:rsidP="134726B4">
      <w:pPr>
        <w:spacing w:after="0" w:line="240" w:lineRule="auto"/>
        <w:jc w:val="both"/>
        <w:rPr>
          <w:rFonts w:asciiTheme="minorHAnsi" w:eastAsiaTheme="minorEastAsia" w:hAnsiTheme="minorHAnsi" w:cstheme="minorBidi"/>
          <w:color w:val="000000"/>
        </w:rPr>
      </w:pPr>
      <w:r w:rsidRPr="134726B4">
        <w:rPr>
          <w:rFonts w:asciiTheme="minorHAnsi" w:eastAsiaTheme="minorEastAsia" w:hAnsiTheme="minorHAnsi" w:cstheme="minorBidi"/>
          <w:color w:val="000000" w:themeColor="text1"/>
        </w:rPr>
        <w:t xml:space="preserve">In South Florida, across Miami-Dade and Broward counties, the 11 anchors participating in the South Florida Anchor Alliance Regional Marketplace (SFAA Regional Marketplace) spend approximately </w:t>
      </w:r>
      <w:bookmarkStart w:id="2" w:name="_Int_G9Dkh1qg"/>
      <w:r w:rsidRPr="134726B4">
        <w:rPr>
          <w:rFonts w:asciiTheme="minorHAnsi" w:eastAsiaTheme="minorEastAsia" w:hAnsiTheme="minorHAnsi" w:cstheme="minorBidi"/>
          <w:color w:val="000000" w:themeColor="text1"/>
        </w:rPr>
        <w:t>$10 billion</w:t>
      </w:r>
      <w:bookmarkEnd w:id="2"/>
      <w:r w:rsidRPr="134726B4">
        <w:rPr>
          <w:rFonts w:asciiTheme="minorHAnsi" w:eastAsiaTheme="minorEastAsia" w:hAnsiTheme="minorHAnsi" w:cstheme="minorBidi"/>
          <w:color w:val="000000" w:themeColor="text1"/>
        </w:rPr>
        <w:t xml:space="preserve"> a year on goods and services. Anchors participating in the SFAA Regional Marketplace are intent on increasing their procurement spend amongst L</w:t>
      </w:r>
      <w:r w:rsidRPr="134726B4">
        <w:rPr>
          <w:rStyle w:val="eop"/>
          <w:rFonts w:asciiTheme="minorHAnsi" w:eastAsiaTheme="minorEastAsia" w:hAnsiTheme="minorHAnsi" w:cstheme="minorBidi"/>
        </w:rPr>
        <w:t>ocal, Small and/or Minority-owned</w:t>
      </w:r>
      <w:r w:rsidRPr="134726B4">
        <w:rPr>
          <w:rFonts w:asciiTheme="minorHAnsi" w:eastAsiaTheme="minorEastAsia" w:hAnsiTheme="minorHAnsi" w:cstheme="minorBidi"/>
          <w:color w:val="000000" w:themeColor="text1"/>
        </w:rPr>
        <w:t xml:space="preserve"> businesses as they envision a more thriving community.</w:t>
      </w:r>
    </w:p>
    <w:p w14:paraId="41160368" w14:textId="77777777" w:rsidR="00ED0AF6" w:rsidRPr="00AF1D3B" w:rsidRDefault="00ED0AF6" w:rsidP="134726B4">
      <w:pPr>
        <w:spacing w:after="240" w:line="240" w:lineRule="auto"/>
        <w:rPr>
          <w:rFonts w:asciiTheme="minorHAnsi" w:eastAsiaTheme="minorEastAsia" w:hAnsiTheme="minorHAnsi" w:cstheme="minorBidi"/>
          <w:sz w:val="24"/>
          <w:szCs w:val="24"/>
        </w:rPr>
      </w:pPr>
    </w:p>
    <w:p w14:paraId="1C541A9A" w14:textId="04CE099D" w:rsidR="00D50852" w:rsidRPr="00AF1D3B" w:rsidRDefault="134726B4" w:rsidP="134726B4">
      <w:pPr>
        <w:spacing w:before="9" w:after="20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b/>
          <w:bCs/>
          <w:color w:val="000000" w:themeColor="text1"/>
        </w:rPr>
        <w:t>SECTION - 2.2 – PURPOSE OF REQUEST FOR INFORMATION</w:t>
      </w:r>
    </w:p>
    <w:p w14:paraId="13E31263" w14:textId="16176D93" w:rsidR="00D50852" w:rsidRPr="00AF1D3B" w:rsidRDefault="134726B4" w:rsidP="134726B4">
      <w:pPr>
        <w:spacing w:before="9" w:after="200" w:line="240" w:lineRule="auto"/>
        <w:jc w:val="both"/>
        <w:rPr>
          <w:rFonts w:asciiTheme="minorHAnsi" w:eastAsiaTheme="minorEastAsia" w:hAnsiTheme="minorHAnsi" w:cstheme="minorBidi"/>
          <w:color w:val="000000"/>
        </w:rPr>
      </w:pPr>
      <w:r w:rsidRPr="134726B4">
        <w:rPr>
          <w:rFonts w:asciiTheme="minorHAnsi" w:eastAsiaTheme="minorEastAsia" w:hAnsiTheme="minorHAnsi" w:cstheme="minorBidi"/>
          <w:color w:val="000000" w:themeColor="text1"/>
        </w:rPr>
        <w:t>The Health Foundation of South Florida, the region’s largest philanthropic organization focused on achieving health equity in historically underserved communities, has invested $1.4 million through its SFAA initiative to develop the Regional Marketplace, a two-year pilot program aimed at increasing access to procurement opportunities for</w:t>
      </w:r>
      <w:r w:rsidRPr="134726B4">
        <w:rPr>
          <w:rStyle w:val="eop"/>
          <w:rFonts w:asciiTheme="minorHAnsi" w:eastAsiaTheme="minorEastAsia" w:hAnsiTheme="minorHAnsi" w:cstheme="minorBidi"/>
        </w:rPr>
        <w:t xml:space="preserve"> Local, Small and/or Minority-owned</w:t>
      </w:r>
      <w:r w:rsidRPr="134726B4">
        <w:rPr>
          <w:rFonts w:asciiTheme="minorHAnsi" w:eastAsiaTheme="minorEastAsia" w:hAnsiTheme="minorHAnsi" w:cstheme="minorBidi"/>
          <w:color w:val="000000" w:themeColor="text1"/>
        </w:rPr>
        <w:t xml:space="preserve"> businesses. </w:t>
      </w:r>
    </w:p>
    <w:p w14:paraId="45B444F3" w14:textId="1186DE31" w:rsidR="00ED0AF6" w:rsidRPr="00AF1D3B" w:rsidRDefault="134726B4" w:rsidP="134726B4">
      <w:pPr>
        <w:spacing w:before="9" w:after="200" w:line="240" w:lineRule="auto"/>
        <w:jc w:val="both"/>
        <w:rPr>
          <w:rFonts w:asciiTheme="minorHAnsi" w:eastAsiaTheme="minorEastAsia" w:hAnsiTheme="minorHAnsi" w:cstheme="minorBidi"/>
          <w:color w:val="000000"/>
        </w:rPr>
      </w:pPr>
      <w:r w:rsidRPr="134726B4">
        <w:rPr>
          <w:rFonts w:asciiTheme="minorHAnsi" w:eastAsiaTheme="minorEastAsia" w:hAnsiTheme="minorHAnsi" w:cstheme="minorBidi"/>
          <w:color w:val="000000" w:themeColor="text1"/>
        </w:rPr>
        <w:t>The SFAA Regional Marketplace launched in 2023 and is a free online platform designed for L</w:t>
      </w:r>
      <w:r w:rsidRPr="134726B4">
        <w:rPr>
          <w:rStyle w:val="eop"/>
          <w:rFonts w:asciiTheme="minorHAnsi" w:eastAsiaTheme="minorEastAsia" w:hAnsiTheme="minorHAnsi" w:cstheme="minorBidi"/>
        </w:rPr>
        <w:t>ocal, Small and/or Minority-owned</w:t>
      </w:r>
      <w:r w:rsidRPr="134726B4">
        <w:rPr>
          <w:rFonts w:asciiTheme="minorHAnsi" w:eastAsiaTheme="minorEastAsia" w:hAnsiTheme="minorHAnsi" w:cstheme="minorBidi"/>
          <w:color w:val="000000" w:themeColor="text1"/>
        </w:rPr>
        <w:t xml:space="preserve"> businesses to access billions in contracting and purchasing opportunities from participating regional anchor institutions. Currently there are 11 participating anchor institutions across Miami-Dade and Broward County.  In preparation of the two-year pilot program concluding in the Fall of 2024, the Health Foundation of South Florida and anchor pilot members are conducting a market assessment of current technologies that will maximize the impacts and objectives seeking to be achieved by the SFAA Regional Marketplace. </w:t>
      </w:r>
    </w:p>
    <w:p w14:paraId="50ACDF27" w14:textId="18FB3BCD" w:rsidR="134726B4" w:rsidRDefault="134726B4" w:rsidP="134726B4">
      <w:pPr>
        <w:spacing w:before="9" w:after="200" w:line="240" w:lineRule="auto"/>
        <w:jc w:val="both"/>
        <w:rPr>
          <w:rFonts w:asciiTheme="minorHAnsi" w:eastAsiaTheme="minorEastAsia" w:hAnsiTheme="minorHAnsi" w:cstheme="minorBidi"/>
          <w:b/>
          <w:bCs/>
          <w:color w:val="000000" w:themeColor="text1"/>
        </w:rPr>
      </w:pPr>
      <w:r w:rsidRPr="134726B4">
        <w:rPr>
          <w:rFonts w:asciiTheme="minorHAnsi" w:eastAsiaTheme="minorEastAsia" w:hAnsiTheme="minorHAnsi" w:cstheme="minorBidi"/>
          <w:b/>
          <w:bCs/>
          <w:color w:val="000000" w:themeColor="text1"/>
        </w:rPr>
        <w:t xml:space="preserve">Objectives of the SFAA Regional Marketplace: </w:t>
      </w:r>
    </w:p>
    <w:p w14:paraId="60CC1163" w14:textId="04A8A352" w:rsidR="00362A72" w:rsidRPr="00AF1D3B" w:rsidRDefault="134726B4" w:rsidP="134726B4">
      <w:pPr>
        <w:spacing w:before="9" w:after="200" w:line="240" w:lineRule="auto"/>
        <w:jc w:val="both"/>
        <w:rPr>
          <w:rFonts w:asciiTheme="minorHAnsi" w:eastAsiaTheme="minorEastAsia" w:hAnsiTheme="minorHAnsi" w:cstheme="minorBidi"/>
          <w:color w:val="000000"/>
        </w:rPr>
      </w:pPr>
      <w:r w:rsidRPr="134726B4">
        <w:rPr>
          <w:rFonts w:asciiTheme="minorHAnsi" w:eastAsiaTheme="minorEastAsia" w:hAnsiTheme="minorHAnsi" w:cstheme="minorBidi"/>
          <w:color w:val="000000" w:themeColor="text1"/>
        </w:rPr>
        <w:t xml:space="preserve">The 11 participating anchor institutions have collectively agreed to adopt a technology solution that would, at a minimum, accomplish four things: </w:t>
      </w:r>
    </w:p>
    <w:p w14:paraId="3A1DF9C4" w14:textId="5BBF89CD" w:rsidR="0079131A" w:rsidRPr="00534DE3" w:rsidRDefault="134726B4" w:rsidP="134726B4">
      <w:pPr>
        <w:pStyle w:val="ListParagraph"/>
        <w:numPr>
          <w:ilvl w:val="0"/>
          <w:numId w:val="26"/>
        </w:numPr>
        <w:spacing w:before="9" w:after="200" w:line="240" w:lineRule="auto"/>
        <w:jc w:val="both"/>
        <w:rPr>
          <w:rFonts w:asciiTheme="minorHAnsi" w:eastAsiaTheme="minorEastAsia" w:hAnsiTheme="minorHAnsi" w:cstheme="minorBidi"/>
        </w:rPr>
      </w:pPr>
      <w:r w:rsidRPr="00534DE3">
        <w:rPr>
          <w:rFonts w:asciiTheme="minorHAnsi" w:eastAsiaTheme="minorEastAsia" w:hAnsiTheme="minorHAnsi" w:cstheme="minorBidi"/>
          <w:b/>
          <w:bCs/>
        </w:rPr>
        <w:t xml:space="preserve">Increase vendor pool for participating anchors </w:t>
      </w:r>
      <w:r w:rsidRPr="00534DE3">
        <w:rPr>
          <w:rFonts w:asciiTheme="minorHAnsi" w:eastAsiaTheme="minorEastAsia" w:hAnsiTheme="minorHAnsi" w:cstheme="minorBidi"/>
        </w:rPr>
        <w:t>visibility for vendors across all participating anchor institutions by establishing a collective vendor network of L</w:t>
      </w:r>
      <w:r w:rsidRPr="00534DE3">
        <w:rPr>
          <w:rStyle w:val="eop"/>
          <w:rFonts w:asciiTheme="minorHAnsi" w:eastAsiaTheme="minorEastAsia" w:hAnsiTheme="minorHAnsi" w:cstheme="minorBidi"/>
        </w:rPr>
        <w:t>ocal, Small and/or Minority-owned</w:t>
      </w:r>
      <w:r w:rsidRPr="00534DE3">
        <w:rPr>
          <w:rFonts w:asciiTheme="minorHAnsi" w:eastAsiaTheme="minorEastAsia" w:hAnsiTheme="minorHAnsi" w:cstheme="minorBidi"/>
          <w:color w:val="000000" w:themeColor="text1"/>
        </w:rPr>
        <w:t xml:space="preserve"> businesses</w:t>
      </w:r>
      <w:r w:rsidRPr="00534DE3">
        <w:rPr>
          <w:rFonts w:asciiTheme="minorHAnsi" w:eastAsiaTheme="minorEastAsia" w:hAnsiTheme="minorHAnsi" w:cstheme="minorBidi"/>
        </w:rPr>
        <w:t xml:space="preserve">. This means that whether a vendor is registered with an anchor or not, vendors are visible to that anchor and can be matched to procurement opportunities. </w:t>
      </w:r>
    </w:p>
    <w:p w14:paraId="75B942A7" w14:textId="74344438" w:rsidR="00AE5711" w:rsidRPr="00534DE3" w:rsidRDefault="134726B4" w:rsidP="134726B4">
      <w:pPr>
        <w:pStyle w:val="ListParagraph"/>
        <w:numPr>
          <w:ilvl w:val="0"/>
          <w:numId w:val="26"/>
        </w:numPr>
        <w:spacing w:before="9" w:after="200" w:line="240" w:lineRule="auto"/>
        <w:jc w:val="both"/>
        <w:rPr>
          <w:rFonts w:asciiTheme="minorHAnsi" w:eastAsiaTheme="minorEastAsia" w:hAnsiTheme="minorHAnsi" w:cstheme="minorBidi"/>
        </w:rPr>
      </w:pPr>
      <w:r w:rsidRPr="00534DE3">
        <w:rPr>
          <w:rFonts w:asciiTheme="minorHAnsi" w:eastAsiaTheme="minorEastAsia" w:hAnsiTheme="minorHAnsi" w:cstheme="minorBidi"/>
          <w:b/>
          <w:bCs/>
        </w:rPr>
        <w:t>Enhanced matchmaking</w:t>
      </w:r>
      <w:r w:rsidRPr="00534DE3">
        <w:rPr>
          <w:rFonts w:asciiTheme="minorHAnsi" w:eastAsiaTheme="minorEastAsia" w:hAnsiTheme="minorHAnsi" w:cstheme="minorBidi"/>
        </w:rPr>
        <w:t xml:space="preserve"> that connects the vendors, based on their qualifications and experience, to the right procurement opportunities. </w:t>
      </w:r>
    </w:p>
    <w:p w14:paraId="1F8D4F4A" w14:textId="77777777" w:rsidR="003D00CA" w:rsidRPr="00534DE3" w:rsidRDefault="134726B4" w:rsidP="134726B4">
      <w:pPr>
        <w:pStyle w:val="ListParagraph"/>
        <w:numPr>
          <w:ilvl w:val="0"/>
          <w:numId w:val="26"/>
        </w:numPr>
        <w:spacing w:before="9" w:after="200" w:line="240" w:lineRule="auto"/>
        <w:jc w:val="both"/>
        <w:rPr>
          <w:rFonts w:asciiTheme="minorHAnsi" w:eastAsiaTheme="minorEastAsia" w:hAnsiTheme="minorHAnsi" w:cstheme="minorBidi"/>
        </w:rPr>
      </w:pPr>
      <w:r w:rsidRPr="00534DE3">
        <w:rPr>
          <w:rFonts w:asciiTheme="minorHAnsi" w:eastAsiaTheme="minorEastAsia" w:hAnsiTheme="minorHAnsi" w:cstheme="minorBidi"/>
          <w:b/>
          <w:bCs/>
        </w:rPr>
        <w:t>Automate</w:t>
      </w:r>
      <w:r w:rsidRPr="00534DE3">
        <w:rPr>
          <w:rFonts w:asciiTheme="minorHAnsi" w:eastAsiaTheme="minorEastAsia" w:hAnsiTheme="minorHAnsi" w:cstheme="minorBidi"/>
        </w:rPr>
        <w:t xml:space="preserve"> the full cycle from vendor uploads, procurement uploads and bid and award data uploads.</w:t>
      </w:r>
    </w:p>
    <w:p w14:paraId="32905137" w14:textId="766BB6DC" w:rsidR="00D50852" w:rsidRPr="00534DE3" w:rsidRDefault="134726B4" w:rsidP="134726B4">
      <w:pPr>
        <w:pStyle w:val="ListParagraph"/>
        <w:numPr>
          <w:ilvl w:val="0"/>
          <w:numId w:val="26"/>
        </w:numPr>
        <w:spacing w:before="9" w:after="200" w:line="240" w:lineRule="auto"/>
        <w:jc w:val="both"/>
        <w:rPr>
          <w:rFonts w:asciiTheme="minorHAnsi" w:eastAsiaTheme="minorEastAsia" w:hAnsiTheme="minorHAnsi" w:cstheme="minorBidi"/>
        </w:rPr>
      </w:pPr>
      <w:r w:rsidRPr="00534DE3">
        <w:rPr>
          <w:rFonts w:asciiTheme="minorHAnsi" w:eastAsiaTheme="minorEastAsia" w:hAnsiTheme="minorHAnsi" w:cstheme="minorBidi"/>
          <w:b/>
          <w:bCs/>
        </w:rPr>
        <w:t>Data Tracking</w:t>
      </w:r>
      <w:r w:rsidRPr="00534DE3">
        <w:rPr>
          <w:rFonts w:asciiTheme="minorHAnsi" w:eastAsiaTheme="minorEastAsia" w:hAnsiTheme="minorHAnsi" w:cstheme="minorBidi"/>
        </w:rPr>
        <w:t xml:space="preserve"> of the vendor experience both on an aggregate level and an individual anchor level. </w:t>
      </w:r>
    </w:p>
    <w:p w14:paraId="746FDB72" w14:textId="430A3821" w:rsidR="00F215C5" w:rsidRPr="00AF1D3B" w:rsidRDefault="134726B4" w:rsidP="134726B4">
      <w:pPr>
        <w:spacing w:before="9" w:after="200" w:line="240" w:lineRule="auto"/>
        <w:jc w:val="both"/>
        <w:rPr>
          <w:rFonts w:asciiTheme="minorHAnsi" w:eastAsiaTheme="minorEastAsia" w:hAnsiTheme="minorHAnsi" w:cstheme="minorBidi"/>
          <w:sz w:val="24"/>
          <w:szCs w:val="24"/>
        </w:rPr>
      </w:pPr>
      <w:r w:rsidRPr="00534DE3">
        <w:rPr>
          <w:rFonts w:asciiTheme="minorHAnsi" w:eastAsiaTheme="minorEastAsia" w:hAnsiTheme="minorHAnsi" w:cstheme="minorBidi"/>
        </w:rPr>
        <w:t xml:space="preserve">In alignment and advancement of the two-year SFAA Regional Marketplace pilot the technology solution must be able to integrate with existing procurement systems at each of the anchors, it is not the intent of the selected SFAA Regional Marketplace technology platform to replace the existing procurement </w:t>
      </w:r>
      <w:r w:rsidRPr="00534DE3">
        <w:rPr>
          <w:rFonts w:asciiTheme="minorHAnsi" w:eastAsiaTheme="minorEastAsia" w:hAnsiTheme="minorHAnsi" w:cstheme="minorBidi"/>
        </w:rPr>
        <w:lastRenderedPageBreak/>
        <w:t>software currently utilized by anchor institutions. Thus, bidding and awarding of procurement contracts will remain outside of the selected SFAA Regional</w:t>
      </w:r>
      <w:r w:rsidRPr="134726B4">
        <w:rPr>
          <w:rFonts w:asciiTheme="minorHAnsi" w:eastAsiaTheme="minorEastAsia" w:hAnsiTheme="minorHAnsi" w:cstheme="minorBidi"/>
          <w:sz w:val="24"/>
          <w:szCs w:val="24"/>
        </w:rPr>
        <w:t xml:space="preserve"> </w:t>
      </w:r>
      <w:r w:rsidRPr="00534DE3">
        <w:rPr>
          <w:rFonts w:asciiTheme="minorHAnsi" w:eastAsiaTheme="minorEastAsia" w:hAnsiTheme="minorHAnsi" w:cstheme="minorBidi"/>
        </w:rPr>
        <w:t>Marketplace technology platform, however it is</w:t>
      </w:r>
      <w:r w:rsidRPr="134726B4">
        <w:rPr>
          <w:rFonts w:asciiTheme="minorHAnsi" w:eastAsiaTheme="minorEastAsia" w:hAnsiTheme="minorHAnsi" w:cstheme="minorBidi"/>
          <w:sz w:val="24"/>
          <w:szCs w:val="24"/>
        </w:rPr>
        <w:t xml:space="preserve"> highly </w:t>
      </w:r>
      <w:r w:rsidRPr="00534DE3">
        <w:rPr>
          <w:rFonts w:asciiTheme="minorHAnsi" w:eastAsiaTheme="minorEastAsia" w:hAnsiTheme="minorHAnsi" w:cstheme="minorBidi"/>
        </w:rPr>
        <w:t>desired that the selected technology vendor be able to track whether vendors matched in the system have bid for procurement opportunities they were matched with and whether they were awarded a contract.</w:t>
      </w:r>
    </w:p>
    <w:p w14:paraId="6C63854C" w14:textId="19F0CF78" w:rsidR="007221FF" w:rsidRPr="00AF1D3B" w:rsidRDefault="007221FF" w:rsidP="134726B4">
      <w:pPr>
        <w:spacing w:after="0" w:line="240" w:lineRule="auto"/>
        <w:rPr>
          <w:rFonts w:asciiTheme="minorHAnsi" w:eastAsiaTheme="minorEastAsia" w:hAnsiTheme="minorHAnsi" w:cstheme="minorBidi"/>
          <w:sz w:val="24"/>
          <w:szCs w:val="24"/>
        </w:rPr>
      </w:pPr>
    </w:p>
    <w:p w14:paraId="2F873FEE" w14:textId="77777777" w:rsidR="00D50852" w:rsidRPr="00AF1D3B" w:rsidRDefault="134726B4" w:rsidP="134726B4">
      <w:pPr>
        <w:spacing w:before="9" w:after="200" w:line="240" w:lineRule="auto"/>
        <w:jc w:val="both"/>
        <w:rPr>
          <w:rFonts w:asciiTheme="minorHAnsi" w:eastAsiaTheme="minorEastAsia" w:hAnsiTheme="minorHAnsi" w:cstheme="minorBidi"/>
          <w:b/>
          <w:bCs/>
          <w:color w:val="000000"/>
        </w:rPr>
      </w:pPr>
      <w:r w:rsidRPr="134726B4">
        <w:rPr>
          <w:rFonts w:asciiTheme="minorHAnsi" w:eastAsiaTheme="minorEastAsia" w:hAnsiTheme="minorHAnsi" w:cstheme="minorBidi"/>
          <w:b/>
          <w:bCs/>
          <w:color w:val="000000" w:themeColor="text1"/>
        </w:rPr>
        <w:t>SECTION - 2.3 – PROPOSAL CONSIDERATIONS </w:t>
      </w:r>
    </w:p>
    <w:p w14:paraId="0CB75F99" w14:textId="02F6DE4B" w:rsidR="00E6107F" w:rsidRPr="00AF1D3B" w:rsidRDefault="134726B4" w:rsidP="134726B4">
      <w:pPr>
        <w:spacing w:before="9" w:after="200" w:line="240" w:lineRule="auto"/>
        <w:jc w:val="both"/>
        <w:rPr>
          <w:rFonts w:asciiTheme="minorHAnsi" w:eastAsiaTheme="minorEastAsia" w:hAnsiTheme="minorHAnsi" w:cstheme="minorBidi"/>
          <w:color w:val="000000"/>
        </w:rPr>
      </w:pPr>
      <w:r w:rsidRPr="134726B4">
        <w:rPr>
          <w:rFonts w:asciiTheme="minorHAnsi" w:eastAsiaTheme="minorEastAsia" w:hAnsiTheme="minorHAnsi" w:cstheme="minorBidi"/>
          <w:color w:val="000000" w:themeColor="text1"/>
        </w:rPr>
        <w:t>Responses to this RFI will be considered by the South Florida Anchor Alliance to determine how best to proceed beyond the current pilot phase of the SFAA Regional Marketplace and, subsequently, may proceed to utilize the information gathered to inform a Request for Proposals (RFP) or other procurement tools for sustainable implementation. If appropriate, the South Florida Anchor Alliance encourages the consideration of private-public partnership models if/when all parties have mutual benefit in the proposed vision.  Please note, should an RFP be released, your business financials may be requested.</w:t>
      </w:r>
    </w:p>
    <w:p w14:paraId="4EAA6022" w14:textId="77777777" w:rsidR="00E6107F" w:rsidRPr="00AF1D3B" w:rsidRDefault="134726B4" w:rsidP="134726B4">
      <w:pPr>
        <w:spacing w:after="0" w:line="240" w:lineRule="auto"/>
        <w:jc w:val="center"/>
        <w:rPr>
          <w:rFonts w:asciiTheme="minorHAnsi" w:eastAsiaTheme="minorEastAsia" w:hAnsiTheme="minorHAnsi" w:cstheme="minorBidi"/>
          <w:sz w:val="24"/>
          <w:szCs w:val="24"/>
        </w:rPr>
      </w:pPr>
      <w:r w:rsidRPr="134726B4">
        <w:rPr>
          <w:rFonts w:asciiTheme="minorHAnsi" w:eastAsiaTheme="minorEastAsia" w:hAnsiTheme="minorHAnsi" w:cstheme="minorBidi"/>
          <w:b/>
          <w:bCs/>
          <w:color w:val="000000" w:themeColor="text1"/>
          <w:sz w:val="28"/>
          <w:szCs w:val="28"/>
        </w:rPr>
        <w:t>SECTION 3 – SUBMISSION REQUIREMENTS</w:t>
      </w:r>
    </w:p>
    <w:p w14:paraId="7936E811" w14:textId="77777777" w:rsidR="00E6107F" w:rsidRPr="00AF1D3B" w:rsidRDefault="00E6107F" w:rsidP="134726B4">
      <w:pPr>
        <w:spacing w:after="0" w:line="240" w:lineRule="auto"/>
        <w:rPr>
          <w:rFonts w:asciiTheme="minorHAnsi" w:eastAsiaTheme="minorEastAsia" w:hAnsiTheme="minorHAnsi" w:cstheme="minorBidi"/>
          <w:sz w:val="24"/>
          <w:szCs w:val="24"/>
        </w:rPr>
      </w:pPr>
    </w:p>
    <w:p w14:paraId="4A71CDB6" w14:textId="77777777" w:rsidR="00E6107F" w:rsidRPr="00AF1D3B" w:rsidRDefault="134726B4" w:rsidP="134726B4">
      <w:pPr>
        <w:spacing w:after="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b/>
          <w:bCs/>
          <w:color w:val="000000" w:themeColor="text1"/>
        </w:rPr>
        <w:t>SECTION 3.1 – SUBMITTAL INSTRUCTIONS </w:t>
      </w:r>
    </w:p>
    <w:p w14:paraId="0AED8A93" w14:textId="77777777" w:rsidR="00E6107F" w:rsidRPr="00AF1D3B" w:rsidRDefault="00E6107F" w:rsidP="134726B4">
      <w:pPr>
        <w:spacing w:after="0" w:line="240" w:lineRule="auto"/>
        <w:rPr>
          <w:rFonts w:asciiTheme="minorHAnsi" w:eastAsiaTheme="minorEastAsia" w:hAnsiTheme="minorHAnsi" w:cstheme="minorBidi"/>
          <w:sz w:val="24"/>
          <w:szCs w:val="24"/>
        </w:rPr>
      </w:pPr>
    </w:p>
    <w:p w14:paraId="55E9D981" w14:textId="5621BF02" w:rsidR="00E6107F" w:rsidRPr="00AF1D3B" w:rsidRDefault="134726B4" w:rsidP="134726B4">
      <w:pPr>
        <w:spacing w:after="0" w:line="240" w:lineRule="auto"/>
        <w:jc w:val="both"/>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rPr>
        <w:t xml:space="preserve">The entire proposal packet must be submitted electronically </w:t>
      </w:r>
      <w:r w:rsidR="004A661E">
        <w:rPr>
          <w:rFonts w:asciiTheme="minorHAnsi" w:eastAsiaTheme="minorEastAsia" w:hAnsiTheme="minorHAnsi" w:cstheme="minorBidi"/>
          <w:color w:val="000000" w:themeColor="text1"/>
        </w:rPr>
        <w:t>to</w:t>
      </w:r>
      <w:r w:rsidRPr="134726B4">
        <w:rPr>
          <w:rFonts w:asciiTheme="minorHAnsi" w:eastAsiaTheme="minorEastAsia" w:hAnsiTheme="minorHAnsi" w:cstheme="minorBidi"/>
          <w:color w:val="000000" w:themeColor="text1"/>
        </w:rPr>
        <w:t xml:space="preserve"> </w:t>
      </w:r>
      <w:r w:rsidR="004A661E">
        <w:rPr>
          <w:rFonts w:asciiTheme="minorHAnsi" w:eastAsiaTheme="minorEastAsia" w:hAnsiTheme="minorHAnsi" w:cstheme="minorBidi"/>
          <w:color w:val="000000" w:themeColor="text1"/>
        </w:rPr>
        <w:t>SFAARegionalMarketplace@hfsf.org</w:t>
      </w:r>
      <w:r w:rsidRPr="134726B4">
        <w:rPr>
          <w:rFonts w:asciiTheme="minorHAnsi" w:eastAsiaTheme="minorEastAsia" w:hAnsiTheme="minorHAnsi" w:cstheme="minorBidi"/>
          <w:color w:val="000000" w:themeColor="text1"/>
        </w:rPr>
        <w:t xml:space="preserve">. All proposals must be neatly typed on 8 1/2” X 11” page size, with normal margins and spacing. </w:t>
      </w:r>
    </w:p>
    <w:p w14:paraId="41037974" w14:textId="122E07D2" w:rsidR="00E6107F" w:rsidRDefault="134726B4" w:rsidP="134726B4">
      <w:pPr>
        <w:spacing w:after="0" w:line="240" w:lineRule="auto"/>
        <w:jc w:val="both"/>
        <w:rPr>
          <w:rFonts w:asciiTheme="minorHAnsi" w:eastAsiaTheme="minorEastAsia" w:hAnsiTheme="minorHAnsi" w:cstheme="minorBidi"/>
          <w:sz w:val="24"/>
          <w:szCs w:val="24"/>
        </w:rPr>
      </w:pPr>
      <w:r w:rsidRPr="134726B4">
        <w:rPr>
          <w:rFonts w:asciiTheme="minorHAnsi" w:eastAsiaTheme="minorEastAsia" w:hAnsiTheme="minorHAnsi" w:cstheme="minorBidi"/>
          <w:b/>
          <w:bCs/>
          <w:color w:val="000000" w:themeColor="text1"/>
        </w:rPr>
        <w:t>Proposals must be received by</w:t>
      </w:r>
      <w:r w:rsidRPr="134726B4">
        <w:rPr>
          <w:rFonts w:asciiTheme="minorHAnsi" w:eastAsiaTheme="minorEastAsia" w:hAnsiTheme="minorHAnsi" w:cstheme="minorBidi"/>
          <w:color w:val="000000" w:themeColor="text1"/>
        </w:rPr>
        <w:t xml:space="preserve"> </w:t>
      </w:r>
      <w:r w:rsidRPr="134726B4">
        <w:rPr>
          <w:rFonts w:asciiTheme="minorHAnsi" w:eastAsiaTheme="minorEastAsia" w:hAnsiTheme="minorHAnsi" w:cstheme="minorBidi"/>
          <w:b/>
          <w:bCs/>
          <w:color w:val="000000" w:themeColor="text1"/>
        </w:rPr>
        <w:t>the deadline for receipt of proposals specified in this RFI Timetable (Section 1)</w:t>
      </w:r>
      <w:r w:rsidRPr="134726B4">
        <w:rPr>
          <w:rFonts w:asciiTheme="minorHAnsi" w:eastAsiaTheme="minorEastAsia" w:hAnsiTheme="minorHAnsi" w:cstheme="minorBidi"/>
          <w:color w:val="000000" w:themeColor="text1"/>
        </w:rPr>
        <w:t>. </w:t>
      </w:r>
    </w:p>
    <w:p w14:paraId="0AEEC1B5" w14:textId="77777777" w:rsidR="00AF1D3B" w:rsidRPr="00AF1D3B" w:rsidRDefault="00AF1D3B" w:rsidP="134726B4">
      <w:pPr>
        <w:spacing w:after="0" w:line="240" w:lineRule="auto"/>
        <w:jc w:val="both"/>
        <w:rPr>
          <w:rFonts w:asciiTheme="minorHAnsi" w:eastAsiaTheme="minorEastAsia" w:hAnsiTheme="minorHAnsi" w:cstheme="minorBidi"/>
          <w:sz w:val="24"/>
          <w:szCs w:val="24"/>
        </w:rPr>
      </w:pPr>
    </w:p>
    <w:p w14:paraId="3D573ADF" w14:textId="0A436D00" w:rsidR="00E6107F" w:rsidRPr="00AF1D3B" w:rsidRDefault="134726B4" w:rsidP="134726B4">
      <w:pPr>
        <w:spacing w:after="0" w:line="240" w:lineRule="auto"/>
        <w:jc w:val="both"/>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rPr>
        <w:t xml:space="preserve">Proposals are due to the Health Foundation of South Florida on the date and time indicated in Section 1. </w:t>
      </w:r>
      <w:r w:rsidRPr="134726B4">
        <w:rPr>
          <w:rFonts w:asciiTheme="minorHAnsi" w:eastAsiaTheme="minorEastAsia" w:hAnsiTheme="minorHAnsi" w:cstheme="minorBidi"/>
          <w:b/>
          <w:bCs/>
          <w:color w:val="000000" w:themeColor="text1"/>
        </w:rPr>
        <w:t>Proposal response submission to the Health Foundation of South Florida on or before the stated time and date will be solely and strictly the Respondent’s responsibility. The Health Foundation of South Florida will not be responsible for delays in Respondent’s submission of their proposal.</w:t>
      </w:r>
    </w:p>
    <w:p w14:paraId="567A4DC9" w14:textId="77777777" w:rsidR="00E6107F" w:rsidRPr="00AF1D3B" w:rsidRDefault="00E6107F" w:rsidP="134726B4">
      <w:pPr>
        <w:spacing w:after="0" w:line="240" w:lineRule="auto"/>
        <w:rPr>
          <w:rFonts w:asciiTheme="minorHAnsi" w:eastAsiaTheme="minorEastAsia" w:hAnsiTheme="minorHAnsi" w:cstheme="minorBidi"/>
          <w:sz w:val="24"/>
          <w:szCs w:val="24"/>
        </w:rPr>
      </w:pPr>
    </w:p>
    <w:p w14:paraId="2D06EA84" w14:textId="5B091F63" w:rsidR="00E6107F" w:rsidRPr="00AF1D3B" w:rsidRDefault="134726B4" w:rsidP="134726B4">
      <w:pPr>
        <w:spacing w:after="0" w:line="240" w:lineRule="auto"/>
        <w:jc w:val="both"/>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rPr>
        <w:t>Proposals must be signed by an authorized officer of the Respondent who is legally authorized to enter a contractual relationship on behalf of the Respondent. </w:t>
      </w:r>
    </w:p>
    <w:p w14:paraId="7D5FA344" w14:textId="77777777" w:rsidR="00E6107F" w:rsidRPr="00AF1D3B" w:rsidRDefault="00E6107F" w:rsidP="134726B4">
      <w:pPr>
        <w:spacing w:after="0" w:line="240" w:lineRule="auto"/>
        <w:rPr>
          <w:rFonts w:asciiTheme="minorHAnsi" w:eastAsiaTheme="minorEastAsia" w:hAnsiTheme="minorHAnsi" w:cstheme="minorBidi"/>
          <w:sz w:val="24"/>
          <w:szCs w:val="24"/>
        </w:rPr>
      </w:pPr>
    </w:p>
    <w:p w14:paraId="59075552" w14:textId="77777777" w:rsidR="00E6107F" w:rsidRPr="00AF1D3B" w:rsidRDefault="134726B4" w:rsidP="134726B4">
      <w:pPr>
        <w:spacing w:after="0" w:line="240" w:lineRule="auto"/>
        <w:jc w:val="both"/>
        <w:rPr>
          <w:rFonts w:asciiTheme="minorHAnsi" w:eastAsiaTheme="minorEastAsia" w:hAnsiTheme="minorHAnsi" w:cstheme="minorBidi"/>
          <w:sz w:val="24"/>
          <w:szCs w:val="24"/>
        </w:rPr>
      </w:pPr>
      <w:r w:rsidRPr="134726B4">
        <w:rPr>
          <w:rFonts w:asciiTheme="minorHAnsi" w:eastAsiaTheme="minorEastAsia" w:hAnsiTheme="minorHAnsi" w:cstheme="minorBidi"/>
          <w:b/>
          <w:bCs/>
          <w:color w:val="000000" w:themeColor="text1"/>
          <w:u w:val="single"/>
        </w:rPr>
        <w:t>REQUIRED INFORMATION TO BE SUBMITTED</w:t>
      </w:r>
    </w:p>
    <w:p w14:paraId="0961211B" w14:textId="77777777" w:rsidR="00E6107F" w:rsidRPr="00AF1D3B" w:rsidRDefault="00E6107F" w:rsidP="134726B4">
      <w:pPr>
        <w:spacing w:after="0" w:line="240" w:lineRule="auto"/>
        <w:rPr>
          <w:rFonts w:asciiTheme="minorHAnsi" w:eastAsiaTheme="minorEastAsia" w:hAnsiTheme="minorHAnsi" w:cstheme="minorBidi"/>
          <w:sz w:val="24"/>
          <w:szCs w:val="24"/>
        </w:rPr>
      </w:pPr>
    </w:p>
    <w:p w14:paraId="6E3FB504" w14:textId="77777777" w:rsidR="00E6107F" w:rsidRPr="00AF1D3B" w:rsidRDefault="134726B4" w:rsidP="134726B4">
      <w:pPr>
        <w:spacing w:after="0" w:line="240" w:lineRule="auto"/>
        <w:jc w:val="both"/>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rPr>
        <w:t>Responses to this RFI should be concise and straightforward. Please ensure that the following required areas are addressed in your response:</w:t>
      </w:r>
    </w:p>
    <w:p w14:paraId="1D103ABD" w14:textId="77777777" w:rsidR="00E6107F" w:rsidRPr="00AF1D3B" w:rsidRDefault="00E6107F" w:rsidP="134726B4">
      <w:pPr>
        <w:spacing w:after="0" w:line="240" w:lineRule="auto"/>
        <w:rPr>
          <w:rFonts w:asciiTheme="minorHAnsi" w:eastAsiaTheme="minorEastAsia" w:hAnsiTheme="minorHAnsi" w:cstheme="minorBidi"/>
          <w:sz w:val="24"/>
          <w:szCs w:val="24"/>
        </w:rPr>
      </w:pPr>
    </w:p>
    <w:p w14:paraId="12AA27E0" w14:textId="77777777" w:rsidR="00E6107F" w:rsidRPr="00AF1D3B" w:rsidRDefault="134726B4" w:rsidP="134726B4">
      <w:pPr>
        <w:spacing w:after="0" w:line="240" w:lineRule="auto"/>
        <w:jc w:val="both"/>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rPr>
        <w:t>A. Cover Sheet/Letter of Interest including the following:</w:t>
      </w:r>
    </w:p>
    <w:p w14:paraId="24C86D3B" w14:textId="77777777" w:rsidR="00E6107F" w:rsidRPr="00AF1D3B" w:rsidRDefault="134726B4" w:rsidP="134726B4">
      <w:pPr>
        <w:numPr>
          <w:ilvl w:val="0"/>
          <w:numId w:val="24"/>
        </w:numPr>
        <w:spacing w:after="0" w:line="240" w:lineRule="auto"/>
        <w:jc w:val="both"/>
        <w:rPr>
          <w:rFonts w:asciiTheme="minorHAnsi" w:eastAsiaTheme="minorEastAsia" w:hAnsiTheme="minorHAnsi" w:cstheme="minorBidi"/>
          <w:color w:val="000000"/>
        </w:rPr>
      </w:pPr>
      <w:r w:rsidRPr="134726B4">
        <w:rPr>
          <w:rFonts w:asciiTheme="minorHAnsi" w:eastAsiaTheme="minorEastAsia" w:hAnsiTheme="minorHAnsi" w:cstheme="minorBidi"/>
          <w:color w:val="000000" w:themeColor="text1"/>
        </w:rPr>
        <w:t>Legal name of entity submitting RFI, including Joint Venture, etc. (as applicable)</w:t>
      </w:r>
    </w:p>
    <w:p w14:paraId="38133465" w14:textId="77777777" w:rsidR="00E6107F" w:rsidRPr="00AF1D3B" w:rsidRDefault="134726B4" w:rsidP="134726B4">
      <w:pPr>
        <w:numPr>
          <w:ilvl w:val="0"/>
          <w:numId w:val="24"/>
        </w:numPr>
        <w:spacing w:after="0" w:line="240" w:lineRule="auto"/>
        <w:jc w:val="both"/>
        <w:rPr>
          <w:rFonts w:asciiTheme="minorHAnsi" w:eastAsiaTheme="minorEastAsia" w:hAnsiTheme="minorHAnsi" w:cstheme="minorBidi"/>
          <w:color w:val="000000"/>
        </w:rPr>
      </w:pPr>
      <w:r w:rsidRPr="134726B4">
        <w:rPr>
          <w:rFonts w:asciiTheme="minorHAnsi" w:eastAsiaTheme="minorEastAsia" w:hAnsiTheme="minorHAnsi" w:cstheme="minorBidi"/>
          <w:color w:val="000000" w:themeColor="text1"/>
        </w:rPr>
        <w:t>Business Address</w:t>
      </w:r>
    </w:p>
    <w:p w14:paraId="53CDD6DD" w14:textId="77777777" w:rsidR="00E6107F" w:rsidRPr="00AF1D3B" w:rsidRDefault="134726B4" w:rsidP="134726B4">
      <w:pPr>
        <w:numPr>
          <w:ilvl w:val="0"/>
          <w:numId w:val="24"/>
        </w:numPr>
        <w:spacing w:after="0" w:line="240" w:lineRule="auto"/>
        <w:jc w:val="both"/>
        <w:rPr>
          <w:rFonts w:asciiTheme="minorHAnsi" w:eastAsiaTheme="minorEastAsia" w:hAnsiTheme="minorHAnsi" w:cstheme="minorBidi"/>
          <w:color w:val="000000"/>
        </w:rPr>
      </w:pPr>
      <w:r w:rsidRPr="134726B4">
        <w:rPr>
          <w:rFonts w:asciiTheme="minorHAnsi" w:eastAsiaTheme="minorEastAsia" w:hAnsiTheme="minorHAnsi" w:cstheme="minorBidi"/>
          <w:color w:val="000000" w:themeColor="text1"/>
        </w:rPr>
        <w:t xml:space="preserve">Years in Operation </w:t>
      </w:r>
    </w:p>
    <w:p w14:paraId="1AB8C3C4" w14:textId="77777777" w:rsidR="00E6107F" w:rsidRPr="00AF1D3B" w:rsidRDefault="134726B4" w:rsidP="134726B4">
      <w:pPr>
        <w:numPr>
          <w:ilvl w:val="0"/>
          <w:numId w:val="24"/>
        </w:numPr>
        <w:spacing w:after="0" w:line="240" w:lineRule="auto"/>
        <w:jc w:val="both"/>
        <w:rPr>
          <w:rFonts w:asciiTheme="minorHAnsi" w:eastAsiaTheme="minorEastAsia" w:hAnsiTheme="minorHAnsi" w:cstheme="minorBidi"/>
          <w:color w:val="000000"/>
        </w:rPr>
      </w:pPr>
      <w:r w:rsidRPr="134726B4">
        <w:rPr>
          <w:rFonts w:asciiTheme="minorHAnsi" w:eastAsiaTheme="minorEastAsia" w:hAnsiTheme="minorHAnsi" w:cstheme="minorBidi"/>
          <w:color w:val="000000" w:themeColor="text1"/>
        </w:rPr>
        <w:t>Phone Number</w:t>
      </w:r>
    </w:p>
    <w:p w14:paraId="3D3AE3C3" w14:textId="77777777" w:rsidR="00E6107F" w:rsidRPr="00AF1D3B" w:rsidRDefault="134726B4" w:rsidP="134726B4">
      <w:pPr>
        <w:numPr>
          <w:ilvl w:val="0"/>
          <w:numId w:val="24"/>
        </w:numPr>
        <w:spacing w:after="0" w:line="240" w:lineRule="auto"/>
        <w:jc w:val="both"/>
        <w:rPr>
          <w:rFonts w:asciiTheme="minorHAnsi" w:eastAsiaTheme="minorEastAsia" w:hAnsiTheme="minorHAnsi" w:cstheme="minorBidi"/>
          <w:color w:val="000000"/>
        </w:rPr>
      </w:pPr>
      <w:r w:rsidRPr="134726B4">
        <w:rPr>
          <w:rFonts w:asciiTheme="minorHAnsi" w:eastAsiaTheme="minorEastAsia" w:hAnsiTheme="minorHAnsi" w:cstheme="minorBidi"/>
          <w:color w:val="000000" w:themeColor="text1"/>
        </w:rPr>
        <w:t>Electronic Mail Address for contact person</w:t>
      </w:r>
    </w:p>
    <w:p w14:paraId="1740741A" w14:textId="77777777" w:rsidR="00E6107F" w:rsidRPr="00AF1D3B" w:rsidRDefault="134726B4" w:rsidP="134726B4">
      <w:pPr>
        <w:numPr>
          <w:ilvl w:val="0"/>
          <w:numId w:val="24"/>
        </w:numPr>
        <w:spacing w:after="0" w:line="240" w:lineRule="auto"/>
        <w:jc w:val="both"/>
        <w:rPr>
          <w:rFonts w:asciiTheme="minorHAnsi" w:eastAsiaTheme="minorEastAsia" w:hAnsiTheme="minorHAnsi" w:cstheme="minorBidi"/>
          <w:color w:val="000000"/>
        </w:rPr>
      </w:pPr>
      <w:r w:rsidRPr="134726B4">
        <w:rPr>
          <w:rFonts w:asciiTheme="minorHAnsi" w:eastAsiaTheme="minorEastAsia" w:hAnsiTheme="minorHAnsi" w:cstheme="minorBidi"/>
          <w:color w:val="000000" w:themeColor="text1"/>
        </w:rPr>
        <w:t>Website (if applicable)</w:t>
      </w:r>
    </w:p>
    <w:p w14:paraId="1EB2CF22" w14:textId="77777777" w:rsidR="00E6107F" w:rsidRPr="00AF1D3B" w:rsidRDefault="134726B4" w:rsidP="134726B4">
      <w:pPr>
        <w:numPr>
          <w:ilvl w:val="0"/>
          <w:numId w:val="24"/>
        </w:numPr>
        <w:spacing w:after="0" w:line="240" w:lineRule="auto"/>
        <w:jc w:val="both"/>
        <w:rPr>
          <w:rFonts w:asciiTheme="minorHAnsi" w:eastAsiaTheme="minorEastAsia" w:hAnsiTheme="minorHAnsi" w:cstheme="minorBidi"/>
          <w:color w:val="000000"/>
        </w:rPr>
      </w:pPr>
      <w:r w:rsidRPr="134726B4">
        <w:rPr>
          <w:rFonts w:asciiTheme="minorHAnsi" w:eastAsiaTheme="minorEastAsia" w:hAnsiTheme="minorHAnsi" w:cstheme="minorBidi"/>
          <w:color w:val="000000" w:themeColor="text1"/>
        </w:rPr>
        <w:t>Organizational Chart</w:t>
      </w:r>
    </w:p>
    <w:p w14:paraId="4CC0FBFB" w14:textId="77777777" w:rsidR="00E6107F" w:rsidRPr="00AF1D3B" w:rsidRDefault="00E6107F" w:rsidP="134726B4">
      <w:pPr>
        <w:spacing w:after="0" w:line="240" w:lineRule="auto"/>
        <w:rPr>
          <w:rFonts w:asciiTheme="minorHAnsi" w:eastAsiaTheme="minorEastAsia" w:hAnsiTheme="minorHAnsi" w:cstheme="minorBidi"/>
          <w:sz w:val="24"/>
          <w:szCs w:val="24"/>
        </w:rPr>
      </w:pPr>
    </w:p>
    <w:p w14:paraId="228FA19B" w14:textId="77777777" w:rsidR="00E6107F" w:rsidRPr="00AF1D3B" w:rsidRDefault="134726B4" w:rsidP="134726B4">
      <w:pPr>
        <w:spacing w:after="0" w:line="240" w:lineRule="auto"/>
        <w:jc w:val="both"/>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rPr>
        <w:lastRenderedPageBreak/>
        <w:t>B. Narrative to include the following:</w:t>
      </w:r>
    </w:p>
    <w:p w14:paraId="7B376D7A" w14:textId="77777777" w:rsidR="00E6107F" w:rsidRPr="00AF1D3B" w:rsidRDefault="134726B4" w:rsidP="134726B4">
      <w:pPr>
        <w:numPr>
          <w:ilvl w:val="0"/>
          <w:numId w:val="25"/>
        </w:numPr>
        <w:spacing w:after="0" w:line="240" w:lineRule="auto"/>
        <w:jc w:val="both"/>
        <w:rPr>
          <w:rFonts w:asciiTheme="minorHAnsi" w:eastAsiaTheme="minorEastAsia" w:hAnsiTheme="minorHAnsi" w:cstheme="minorBidi"/>
          <w:color w:val="000000"/>
        </w:rPr>
      </w:pPr>
      <w:r w:rsidRPr="134726B4">
        <w:rPr>
          <w:rFonts w:asciiTheme="minorHAnsi" w:eastAsiaTheme="minorEastAsia" w:hAnsiTheme="minorHAnsi" w:cstheme="minorBidi"/>
          <w:color w:val="000000" w:themeColor="text1"/>
        </w:rPr>
        <w:t>A summary of experience and qualifications with content examinations and related experience relative to the purpose of this RFI.</w:t>
      </w:r>
    </w:p>
    <w:p w14:paraId="186FEE0A" w14:textId="77777777" w:rsidR="00E6107F" w:rsidRPr="00AF1D3B" w:rsidRDefault="134726B4" w:rsidP="134726B4">
      <w:pPr>
        <w:numPr>
          <w:ilvl w:val="0"/>
          <w:numId w:val="25"/>
        </w:numPr>
        <w:spacing w:after="0" w:line="240" w:lineRule="auto"/>
        <w:jc w:val="both"/>
        <w:rPr>
          <w:rFonts w:asciiTheme="minorHAnsi" w:eastAsiaTheme="minorEastAsia" w:hAnsiTheme="minorHAnsi" w:cstheme="minorBidi"/>
          <w:color w:val="000000"/>
        </w:rPr>
      </w:pPr>
      <w:r w:rsidRPr="134726B4">
        <w:rPr>
          <w:rFonts w:asciiTheme="minorHAnsi" w:eastAsiaTheme="minorEastAsia" w:hAnsiTheme="minorHAnsi" w:cstheme="minorBidi"/>
          <w:color w:val="000000" w:themeColor="text1"/>
        </w:rPr>
        <w:t>A list of references, if applicable, for previous experiences should include government entities, school Districts, colleges or universities and/or hospital systems. </w:t>
      </w:r>
    </w:p>
    <w:p w14:paraId="190BADE8" w14:textId="77777777" w:rsidR="00E6107F" w:rsidRPr="00AF1D3B" w:rsidRDefault="00E6107F" w:rsidP="134726B4">
      <w:pPr>
        <w:spacing w:after="0" w:line="240" w:lineRule="auto"/>
        <w:rPr>
          <w:rFonts w:asciiTheme="minorHAnsi" w:eastAsiaTheme="minorEastAsia" w:hAnsiTheme="minorHAnsi" w:cstheme="minorBidi"/>
          <w:sz w:val="24"/>
          <w:szCs w:val="24"/>
        </w:rPr>
      </w:pPr>
    </w:p>
    <w:p w14:paraId="701B6090" w14:textId="77777777" w:rsidR="00E6107F" w:rsidRPr="00AF1D3B" w:rsidRDefault="134726B4" w:rsidP="134726B4">
      <w:pPr>
        <w:spacing w:after="0" w:line="240" w:lineRule="auto"/>
        <w:jc w:val="both"/>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rPr>
        <w:t>C. Conceptual ideas to include the following:</w:t>
      </w:r>
    </w:p>
    <w:p w14:paraId="580AA033" w14:textId="7B644E99" w:rsidR="00E6107F" w:rsidRPr="00AF1D3B" w:rsidRDefault="134726B4" w:rsidP="134726B4">
      <w:pPr>
        <w:numPr>
          <w:ilvl w:val="0"/>
          <w:numId w:val="22"/>
        </w:numPr>
        <w:spacing w:after="0" w:line="240" w:lineRule="auto"/>
        <w:jc w:val="both"/>
        <w:rPr>
          <w:rFonts w:asciiTheme="minorHAnsi" w:eastAsiaTheme="minorEastAsia" w:hAnsiTheme="minorHAnsi" w:cstheme="minorBidi"/>
          <w:color w:val="000000" w:themeColor="text1"/>
        </w:rPr>
      </w:pPr>
      <w:r w:rsidRPr="134726B4">
        <w:rPr>
          <w:rFonts w:asciiTheme="minorHAnsi" w:eastAsiaTheme="minorEastAsia" w:hAnsiTheme="minorHAnsi" w:cstheme="minorBidi"/>
          <w:color w:val="000000" w:themeColor="text1"/>
        </w:rPr>
        <w:t>Implementation – provide a conceptual approach to effectively perform the objectives solicited in the RFI Section 2.2. In addition to objectives solicited in Section 2.2 please share any additional services and system functions offered.  Submittals from interested parties should be detailed enough to show that they could undertake this type of project, as described.</w:t>
      </w:r>
    </w:p>
    <w:p w14:paraId="751BD8FE" w14:textId="0E2BE510" w:rsidR="00E6107F" w:rsidRPr="00AF1D3B" w:rsidRDefault="134726B4" w:rsidP="134726B4">
      <w:pPr>
        <w:numPr>
          <w:ilvl w:val="0"/>
          <w:numId w:val="22"/>
        </w:numPr>
        <w:spacing w:after="0" w:line="240" w:lineRule="auto"/>
        <w:jc w:val="both"/>
        <w:rPr>
          <w:rFonts w:asciiTheme="minorHAnsi" w:eastAsiaTheme="minorEastAsia" w:hAnsiTheme="minorHAnsi" w:cstheme="minorBidi"/>
          <w:sz w:val="24"/>
          <w:szCs w:val="24"/>
        </w:rPr>
      </w:pPr>
      <w:r w:rsidRPr="134726B4">
        <w:rPr>
          <w:rFonts w:asciiTheme="minorHAnsi" w:eastAsiaTheme="minorEastAsia" w:hAnsiTheme="minorHAnsi" w:cstheme="minorBidi"/>
        </w:rPr>
        <w:t xml:space="preserve">Pricing </w:t>
      </w:r>
      <w:r w:rsidRPr="134726B4">
        <w:rPr>
          <w:rFonts w:asciiTheme="minorHAnsi" w:eastAsiaTheme="minorEastAsia" w:hAnsiTheme="minorHAnsi" w:cstheme="minorBidi"/>
          <w:color w:val="000000" w:themeColor="text1"/>
        </w:rPr>
        <w:t>- provide a conceptual approach</w:t>
      </w:r>
      <w:r w:rsidRPr="134726B4">
        <w:rPr>
          <w:rFonts w:asciiTheme="minorHAnsi" w:eastAsiaTheme="minorEastAsia" w:hAnsiTheme="minorHAnsi" w:cstheme="minorBidi"/>
        </w:rPr>
        <w:t xml:space="preserve"> pricing models</w:t>
      </w:r>
      <w:r w:rsidRPr="134726B4">
        <w:rPr>
          <w:rFonts w:asciiTheme="minorHAnsi" w:eastAsiaTheme="minorEastAsia" w:hAnsiTheme="minorHAnsi" w:cstheme="minorBidi"/>
          <w:color w:val="000000" w:themeColor="text1"/>
        </w:rPr>
        <w:t xml:space="preserve"> that will allow the South Florida Anchor Alliance members to enter the most cost-effective solution as government</w:t>
      </w:r>
      <w:r w:rsidRPr="134726B4">
        <w:rPr>
          <w:rFonts w:asciiTheme="minorHAnsi" w:eastAsiaTheme="minorEastAsia" w:hAnsiTheme="minorHAnsi" w:cstheme="minorBidi"/>
        </w:rPr>
        <w:t xml:space="preserve">, education, and healthcare </w:t>
      </w:r>
      <w:r w:rsidRPr="134726B4">
        <w:rPr>
          <w:rFonts w:asciiTheme="minorHAnsi" w:eastAsiaTheme="minorEastAsia" w:hAnsiTheme="minorHAnsi" w:cstheme="minorBidi"/>
          <w:color w:val="000000" w:themeColor="text1"/>
        </w:rPr>
        <w:t>institutions while keeping the platform free of charge to vendors.</w:t>
      </w:r>
    </w:p>
    <w:p w14:paraId="522FC5AB" w14:textId="6992B20F" w:rsidR="00E6107F" w:rsidRPr="00AF1D3B" w:rsidRDefault="00E6107F" w:rsidP="00534DE3">
      <w:pPr>
        <w:spacing w:before="9" w:after="200" w:line="240" w:lineRule="auto"/>
        <w:rPr>
          <w:rFonts w:asciiTheme="minorHAnsi" w:eastAsiaTheme="minorEastAsia" w:hAnsiTheme="minorHAnsi" w:cstheme="minorBidi"/>
          <w:b/>
          <w:bCs/>
          <w:color w:val="000000"/>
          <w:sz w:val="31"/>
          <w:szCs w:val="31"/>
        </w:rPr>
      </w:pPr>
    </w:p>
    <w:p w14:paraId="6D43C085" w14:textId="4992A6A9" w:rsidR="00E6107F" w:rsidRPr="00AF1D3B" w:rsidRDefault="134726B4" w:rsidP="134726B4">
      <w:pPr>
        <w:spacing w:before="9" w:after="200" w:line="240" w:lineRule="auto"/>
        <w:jc w:val="center"/>
        <w:rPr>
          <w:rFonts w:asciiTheme="minorHAnsi" w:eastAsiaTheme="minorEastAsia" w:hAnsiTheme="minorHAnsi" w:cstheme="minorBidi"/>
          <w:b/>
          <w:bCs/>
          <w:color w:val="000000"/>
          <w:sz w:val="31"/>
          <w:szCs w:val="31"/>
        </w:rPr>
      </w:pPr>
      <w:r w:rsidRPr="134726B4">
        <w:rPr>
          <w:rFonts w:asciiTheme="minorHAnsi" w:eastAsiaTheme="minorEastAsia" w:hAnsiTheme="minorHAnsi" w:cstheme="minorBidi"/>
          <w:b/>
          <w:bCs/>
          <w:color w:val="000000" w:themeColor="text1"/>
          <w:sz w:val="31"/>
          <w:szCs w:val="31"/>
        </w:rPr>
        <w:t>Questionnaire</w:t>
      </w:r>
    </w:p>
    <w:p w14:paraId="19392087" w14:textId="3EC5D04A" w:rsidR="00DD6170" w:rsidRPr="006E3E9A" w:rsidRDefault="006E3E9A" w:rsidP="006E3E9A">
      <w:pPr>
        <w:spacing w:after="0" w:line="240" w:lineRule="auto"/>
        <w:ind w:left="360"/>
        <w:textAlignment w:val="baseline"/>
        <w:rPr>
          <w:rFonts w:asciiTheme="minorHAnsi" w:eastAsiaTheme="minorEastAsia" w:hAnsiTheme="minorHAnsi" w:cstheme="minorBidi"/>
          <w:i/>
          <w:iCs/>
          <w:color w:val="000000" w:themeColor="text1"/>
        </w:rPr>
      </w:pPr>
      <w:r w:rsidRPr="006E3E9A">
        <w:rPr>
          <w:rFonts w:asciiTheme="minorHAnsi" w:eastAsiaTheme="minorEastAsia" w:hAnsiTheme="minorHAnsi" w:cstheme="minorBidi"/>
          <w:i/>
          <w:iCs/>
          <w:color w:val="000000" w:themeColor="text1"/>
        </w:rPr>
        <w:t>Please respond to all questions included in the below questionnaire. Narrative responses should be submitted using the same format as noted.</w:t>
      </w:r>
    </w:p>
    <w:p w14:paraId="1A329AF4" w14:textId="6E50E001" w:rsidR="00DD6170" w:rsidRPr="00534DE3" w:rsidRDefault="00DD6170" w:rsidP="134726B4">
      <w:pPr>
        <w:pStyle w:val="paragraph"/>
        <w:spacing w:before="0" w:beforeAutospacing="0" w:after="0" w:afterAutospacing="0"/>
        <w:jc w:val="both"/>
        <w:textAlignment w:val="baseline"/>
        <w:rPr>
          <w:rStyle w:val="eop"/>
          <w:rFonts w:asciiTheme="minorHAnsi" w:eastAsiaTheme="minorEastAsia" w:hAnsiTheme="minorHAnsi" w:cstheme="minorBidi"/>
          <w:color w:val="0078D4"/>
          <w:sz w:val="22"/>
          <w:szCs w:val="22"/>
        </w:rPr>
      </w:pPr>
    </w:p>
    <w:p w14:paraId="7FA65861" w14:textId="654EB480" w:rsidR="008C4544" w:rsidRDefault="134726B4" w:rsidP="006E3E9A">
      <w:pPr>
        <w:pStyle w:val="paragraph"/>
        <w:numPr>
          <w:ilvl w:val="0"/>
          <w:numId w:val="27"/>
        </w:numPr>
        <w:spacing w:before="0" w:beforeAutospacing="0" w:after="0" w:afterAutospacing="0"/>
        <w:ind w:left="330" w:firstLine="0"/>
        <w:jc w:val="both"/>
        <w:textAlignment w:val="baseline"/>
        <w:rPr>
          <w:rStyle w:val="normaltextrun"/>
          <w:rFonts w:asciiTheme="minorHAnsi" w:eastAsiaTheme="minorEastAsia" w:hAnsiTheme="minorHAnsi" w:cstheme="minorBidi"/>
          <w:sz w:val="22"/>
          <w:szCs w:val="22"/>
        </w:rPr>
      </w:pPr>
      <w:r w:rsidRPr="00534DE3">
        <w:rPr>
          <w:rStyle w:val="normaltextrun"/>
          <w:rFonts w:asciiTheme="minorHAnsi" w:eastAsiaTheme="minorEastAsia" w:hAnsiTheme="minorHAnsi" w:cstheme="minorBidi"/>
          <w:sz w:val="22"/>
          <w:szCs w:val="22"/>
        </w:rPr>
        <w:t>Is your technology solution customizable based upon local needs?  If your answer is yes, please provide examples of how you have done this before.  How would customization impact pricing model, if at all?  How would the respondent address technology challenges/problems with the SFAA Regional Marketplace anchor members?    </w:t>
      </w:r>
    </w:p>
    <w:p w14:paraId="6A1A9227" w14:textId="77777777" w:rsidR="006E3E9A" w:rsidRDefault="006E3E9A" w:rsidP="006E3E9A">
      <w:pPr>
        <w:pStyle w:val="paragraph"/>
        <w:spacing w:before="0" w:beforeAutospacing="0" w:after="0" w:afterAutospacing="0"/>
        <w:ind w:left="330"/>
        <w:jc w:val="both"/>
        <w:textAlignment w:val="baseline"/>
        <w:rPr>
          <w:rStyle w:val="normaltextrun"/>
          <w:rFonts w:asciiTheme="minorHAnsi" w:eastAsiaTheme="minorEastAsia" w:hAnsiTheme="minorHAnsi" w:cstheme="minorBidi"/>
          <w:sz w:val="22"/>
          <w:szCs w:val="22"/>
        </w:rPr>
      </w:pPr>
    </w:p>
    <w:p w14:paraId="38D9F6E3" w14:textId="7FCEC79B" w:rsidR="008C4544" w:rsidRDefault="006E3E9A" w:rsidP="006E3E9A">
      <w:pPr>
        <w:pStyle w:val="paragraph"/>
        <w:numPr>
          <w:ilvl w:val="0"/>
          <w:numId w:val="27"/>
        </w:numPr>
        <w:spacing w:before="0" w:beforeAutospacing="0" w:after="0" w:afterAutospacing="0"/>
        <w:jc w:val="both"/>
        <w:textAlignment w:val="baseline"/>
        <w:rPr>
          <w:rStyle w:val="eop"/>
          <w:rFonts w:asciiTheme="minorHAnsi" w:eastAsiaTheme="minorEastAsia" w:hAnsiTheme="minorHAnsi" w:cstheme="minorBidi"/>
          <w:sz w:val="22"/>
          <w:szCs w:val="22"/>
        </w:rPr>
      </w:pPr>
      <w:r w:rsidRPr="006E3E9A">
        <w:rPr>
          <w:rStyle w:val="eop"/>
          <w:rFonts w:asciiTheme="minorHAnsi" w:eastAsiaTheme="minorEastAsia" w:hAnsiTheme="minorHAnsi" w:cstheme="minorBidi"/>
          <w:sz w:val="22"/>
          <w:szCs w:val="22"/>
        </w:rPr>
        <w:t xml:space="preserve">Is the technology configurable? Please provide examples of </w:t>
      </w:r>
      <w:r w:rsidR="00B81BFD" w:rsidRPr="006E3E9A">
        <w:rPr>
          <w:rStyle w:val="eop"/>
          <w:rFonts w:asciiTheme="minorHAnsi" w:eastAsiaTheme="minorEastAsia" w:hAnsiTheme="minorHAnsi" w:cstheme="minorBidi"/>
          <w:sz w:val="22"/>
          <w:szCs w:val="22"/>
        </w:rPr>
        <w:t>different configurations</w:t>
      </w:r>
      <w:r w:rsidRPr="006E3E9A">
        <w:rPr>
          <w:rStyle w:val="eop"/>
          <w:rFonts w:asciiTheme="minorHAnsi" w:eastAsiaTheme="minorEastAsia" w:hAnsiTheme="minorHAnsi" w:cstheme="minorBidi"/>
          <w:sz w:val="22"/>
          <w:szCs w:val="22"/>
        </w:rPr>
        <w:t xml:space="preserve"> offered that are similar in scope.</w:t>
      </w:r>
    </w:p>
    <w:p w14:paraId="57BA5FCF" w14:textId="77777777" w:rsidR="006E3E9A" w:rsidRPr="006E3E9A" w:rsidRDefault="006E3E9A" w:rsidP="006E3E9A">
      <w:pPr>
        <w:pStyle w:val="paragraph"/>
        <w:spacing w:before="0" w:beforeAutospacing="0" w:after="0" w:afterAutospacing="0"/>
        <w:jc w:val="both"/>
        <w:textAlignment w:val="baseline"/>
        <w:rPr>
          <w:rStyle w:val="eop"/>
          <w:rFonts w:asciiTheme="minorHAnsi" w:eastAsiaTheme="minorEastAsia" w:hAnsiTheme="minorHAnsi" w:cstheme="minorBidi"/>
          <w:sz w:val="22"/>
          <w:szCs w:val="22"/>
        </w:rPr>
      </w:pPr>
    </w:p>
    <w:p w14:paraId="249C6A6A" w14:textId="5133BAE5" w:rsidR="008C4544" w:rsidRPr="00534DE3" w:rsidRDefault="134726B4" w:rsidP="006E3E9A">
      <w:pPr>
        <w:pStyle w:val="paragraph"/>
        <w:numPr>
          <w:ilvl w:val="0"/>
          <w:numId w:val="27"/>
        </w:numPr>
        <w:spacing w:before="0" w:beforeAutospacing="0" w:after="0" w:afterAutospacing="0"/>
        <w:ind w:left="330" w:firstLine="0"/>
        <w:jc w:val="both"/>
        <w:textAlignment w:val="baseline"/>
        <w:rPr>
          <w:rStyle w:val="eop"/>
          <w:rFonts w:asciiTheme="minorHAnsi" w:eastAsiaTheme="minorEastAsia" w:hAnsiTheme="minorHAnsi" w:cstheme="minorBidi"/>
          <w:sz w:val="22"/>
          <w:szCs w:val="22"/>
        </w:rPr>
      </w:pPr>
      <w:r w:rsidRPr="00534DE3">
        <w:rPr>
          <w:rStyle w:val="eop"/>
          <w:rFonts w:asciiTheme="minorHAnsi" w:eastAsiaTheme="minorEastAsia" w:hAnsiTheme="minorHAnsi" w:cstheme="minorBidi"/>
          <w:sz w:val="22"/>
          <w:szCs w:val="22"/>
        </w:rPr>
        <w:t>What experience does the Respondent have working with local, small and/or minority-owned vendors?  Please explain your knowledge of the South Florida small business ecosystem</w:t>
      </w:r>
      <w:r w:rsidR="00B81BFD">
        <w:rPr>
          <w:rStyle w:val="eop"/>
          <w:rFonts w:asciiTheme="minorHAnsi" w:eastAsiaTheme="minorEastAsia" w:hAnsiTheme="minorHAnsi" w:cstheme="minorBidi"/>
          <w:sz w:val="22"/>
          <w:szCs w:val="22"/>
        </w:rPr>
        <w:t>.</w:t>
      </w:r>
      <w:r w:rsidRPr="00534DE3">
        <w:rPr>
          <w:rStyle w:val="eop"/>
          <w:rFonts w:asciiTheme="minorHAnsi" w:eastAsiaTheme="minorEastAsia" w:hAnsiTheme="minorHAnsi" w:cstheme="minorBidi"/>
          <w:sz w:val="22"/>
          <w:szCs w:val="22"/>
        </w:rPr>
        <w:t xml:space="preserve">   </w:t>
      </w:r>
      <w:r w:rsidR="006E3E9A">
        <w:rPr>
          <w:rStyle w:val="eop"/>
          <w:rFonts w:asciiTheme="minorHAnsi" w:eastAsiaTheme="minorEastAsia" w:hAnsiTheme="minorHAnsi" w:cstheme="minorBidi"/>
          <w:sz w:val="22"/>
          <w:szCs w:val="22"/>
        </w:rPr>
        <w:t>P</w:t>
      </w:r>
      <w:r w:rsidRPr="00534DE3">
        <w:rPr>
          <w:rStyle w:val="eop"/>
          <w:rFonts w:asciiTheme="minorHAnsi" w:eastAsiaTheme="minorEastAsia" w:hAnsiTheme="minorHAnsi" w:cstheme="minorBidi"/>
          <w:sz w:val="22"/>
          <w:szCs w:val="22"/>
        </w:rPr>
        <w:t xml:space="preserve">lease explain how you will partner with the SFAA Regional Marketplace anchor members to ensure local vendor participation.   Is this included in your pricing model?  </w:t>
      </w:r>
    </w:p>
    <w:p w14:paraId="4A6B7C95" w14:textId="77777777" w:rsidR="00935644" w:rsidRPr="00534DE3" w:rsidRDefault="00935644" w:rsidP="006E3E9A">
      <w:pPr>
        <w:pStyle w:val="paragraph"/>
        <w:spacing w:before="0" w:beforeAutospacing="0" w:after="0" w:afterAutospacing="0"/>
        <w:ind w:left="330"/>
        <w:jc w:val="both"/>
        <w:textAlignment w:val="baseline"/>
        <w:rPr>
          <w:rStyle w:val="eop"/>
          <w:rFonts w:asciiTheme="minorHAnsi" w:eastAsiaTheme="minorEastAsia" w:hAnsiTheme="minorHAnsi" w:cstheme="minorBidi"/>
          <w:sz w:val="22"/>
          <w:szCs w:val="22"/>
        </w:rPr>
      </w:pPr>
    </w:p>
    <w:p w14:paraId="39B9655A" w14:textId="4AC56462" w:rsidR="00D12092" w:rsidRPr="00534DE3" w:rsidRDefault="134726B4" w:rsidP="006E3E9A">
      <w:pPr>
        <w:pStyle w:val="paragraph"/>
        <w:numPr>
          <w:ilvl w:val="0"/>
          <w:numId w:val="27"/>
        </w:numPr>
        <w:spacing w:before="0" w:beforeAutospacing="0" w:after="0" w:afterAutospacing="0"/>
        <w:ind w:left="330" w:firstLine="0"/>
        <w:jc w:val="both"/>
        <w:textAlignment w:val="baseline"/>
        <w:rPr>
          <w:rStyle w:val="normaltextrun"/>
          <w:rFonts w:asciiTheme="minorHAnsi" w:eastAsiaTheme="minorEastAsia" w:hAnsiTheme="minorHAnsi" w:cstheme="minorBidi"/>
          <w:sz w:val="22"/>
          <w:szCs w:val="22"/>
        </w:rPr>
      </w:pPr>
      <w:r w:rsidRPr="00534DE3">
        <w:rPr>
          <w:rFonts w:asciiTheme="minorHAnsi" w:eastAsiaTheme="minorEastAsia" w:hAnsiTheme="minorHAnsi" w:cstheme="minorBidi"/>
          <w:color w:val="000000" w:themeColor="text1"/>
          <w:sz w:val="22"/>
          <w:szCs w:val="22"/>
        </w:rPr>
        <w:t>Does your system have the ability to track and seamlessly report the complete journey of vendor engagement from SFAA Regional Marketplace profile activation, proper vendor matching and tracking, bidding, award, technical assistance, etc.; automated outreach/engagement via email and through outreach campaigns to encourage vendor engagement; and procurement systems integration/interface to eliminate manual uploads. Please provide a summary of how your system addresses and/or can address these elements</w:t>
      </w:r>
    </w:p>
    <w:p w14:paraId="169DAB18" w14:textId="77777777" w:rsidR="00D12092" w:rsidRPr="00534DE3" w:rsidRDefault="00D12092" w:rsidP="134726B4">
      <w:pPr>
        <w:pStyle w:val="paragraph"/>
        <w:spacing w:before="0" w:beforeAutospacing="0" w:after="0" w:afterAutospacing="0"/>
        <w:jc w:val="both"/>
        <w:textAlignment w:val="baseline"/>
        <w:rPr>
          <w:rStyle w:val="normaltextrun"/>
          <w:rFonts w:asciiTheme="minorHAnsi" w:eastAsiaTheme="minorEastAsia" w:hAnsiTheme="minorHAnsi" w:cstheme="minorBidi"/>
          <w:sz w:val="22"/>
          <w:szCs w:val="22"/>
        </w:rPr>
      </w:pPr>
    </w:p>
    <w:p w14:paraId="15817C20" w14:textId="3F93B83B" w:rsidR="008A7AEE" w:rsidRPr="00534DE3" w:rsidRDefault="134726B4" w:rsidP="134726B4">
      <w:pPr>
        <w:pStyle w:val="ListParagraph"/>
        <w:numPr>
          <w:ilvl w:val="1"/>
          <w:numId w:val="27"/>
        </w:numPr>
        <w:autoSpaceDE w:val="0"/>
        <w:autoSpaceDN w:val="0"/>
        <w:adjustRightInd w:val="0"/>
        <w:spacing w:after="0" w:line="240" w:lineRule="auto"/>
        <w:rPr>
          <w:rFonts w:asciiTheme="minorHAnsi" w:eastAsiaTheme="minorEastAsia" w:hAnsiTheme="minorHAnsi" w:cstheme="minorBidi"/>
        </w:rPr>
      </w:pPr>
      <w:r w:rsidRPr="00534DE3">
        <w:rPr>
          <w:rFonts w:asciiTheme="minorHAnsi" w:eastAsiaTheme="minorEastAsia" w:hAnsiTheme="minorHAnsi" w:cstheme="minorBidi"/>
        </w:rPr>
        <w:t xml:space="preserve"># of vendors registered in the South Florida Anchor Alliance Regional Marketplace (Collected in the aggregate and individually per anchor) </w:t>
      </w:r>
    </w:p>
    <w:p w14:paraId="2383A70D" w14:textId="25F95441" w:rsidR="008A7AEE" w:rsidRPr="00534DE3" w:rsidRDefault="134726B4" w:rsidP="134726B4">
      <w:pPr>
        <w:pStyle w:val="ListParagraph"/>
        <w:numPr>
          <w:ilvl w:val="1"/>
          <w:numId w:val="27"/>
        </w:numPr>
        <w:autoSpaceDE w:val="0"/>
        <w:autoSpaceDN w:val="0"/>
        <w:adjustRightInd w:val="0"/>
        <w:spacing w:after="0" w:line="240" w:lineRule="auto"/>
        <w:rPr>
          <w:rFonts w:asciiTheme="minorHAnsi" w:eastAsiaTheme="minorEastAsia" w:hAnsiTheme="minorHAnsi" w:cstheme="minorBidi"/>
        </w:rPr>
      </w:pPr>
      <w:r w:rsidRPr="00534DE3">
        <w:rPr>
          <w:rFonts w:asciiTheme="minorHAnsi" w:eastAsiaTheme="minorEastAsia" w:hAnsiTheme="minorHAnsi" w:cstheme="minorBidi"/>
        </w:rPr>
        <w:t># of vendors certified with participating anchors (Collected in the aggregate and individually per anchor)</w:t>
      </w:r>
    </w:p>
    <w:p w14:paraId="0CAC65E2" w14:textId="5ADA95F4" w:rsidR="008A7AEE" w:rsidRPr="00534DE3" w:rsidRDefault="134726B4" w:rsidP="134726B4">
      <w:pPr>
        <w:pStyle w:val="ListParagraph"/>
        <w:numPr>
          <w:ilvl w:val="1"/>
          <w:numId w:val="27"/>
        </w:numPr>
        <w:autoSpaceDE w:val="0"/>
        <w:autoSpaceDN w:val="0"/>
        <w:adjustRightInd w:val="0"/>
        <w:spacing w:after="0" w:line="240" w:lineRule="auto"/>
        <w:rPr>
          <w:rFonts w:asciiTheme="minorHAnsi" w:eastAsiaTheme="minorEastAsia" w:hAnsiTheme="minorHAnsi" w:cstheme="minorBidi"/>
        </w:rPr>
      </w:pPr>
      <w:r w:rsidRPr="00534DE3">
        <w:rPr>
          <w:rFonts w:asciiTheme="minorHAnsi" w:eastAsiaTheme="minorEastAsia" w:hAnsiTheme="minorHAnsi" w:cstheme="minorBidi"/>
        </w:rPr>
        <w:t># of SF Regional Marketplace vendors matched with any anchor RFPs (Collected in the aggregate and individually per anchor)</w:t>
      </w:r>
    </w:p>
    <w:p w14:paraId="4CCD3F81" w14:textId="31C806DC" w:rsidR="008A7AEE" w:rsidRPr="00534DE3" w:rsidRDefault="134726B4" w:rsidP="134726B4">
      <w:pPr>
        <w:pStyle w:val="ListParagraph"/>
        <w:numPr>
          <w:ilvl w:val="1"/>
          <w:numId w:val="27"/>
        </w:numPr>
        <w:autoSpaceDE w:val="0"/>
        <w:autoSpaceDN w:val="0"/>
        <w:adjustRightInd w:val="0"/>
        <w:spacing w:after="0" w:line="240" w:lineRule="auto"/>
        <w:rPr>
          <w:rFonts w:asciiTheme="minorHAnsi" w:eastAsiaTheme="minorEastAsia" w:hAnsiTheme="minorHAnsi" w:cstheme="minorBidi"/>
        </w:rPr>
      </w:pPr>
      <w:r w:rsidRPr="00534DE3">
        <w:rPr>
          <w:rFonts w:asciiTheme="minorHAnsi" w:eastAsiaTheme="minorEastAsia" w:hAnsiTheme="minorHAnsi" w:cstheme="minorBidi"/>
        </w:rPr>
        <w:lastRenderedPageBreak/>
        <w:t># of SF Regional Marketplace vendors expressing intent to bid on anchor RFPs (Collected in the aggregate and individually per anchor)</w:t>
      </w:r>
    </w:p>
    <w:p w14:paraId="7AF6502D" w14:textId="45D5D6EB" w:rsidR="008A7AEE" w:rsidRPr="00534DE3" w:rsidRDefault="134726B4" w:rsidP="134726B4">
      <w:pPr>
        <w:pStyle w:val="ListParagraph"/>
        <w:numPr>
          <w:ilvl w:val="1"/>
          <w:numId w:val="27"/>
        </w:numPr>
        <w:autoSpaceDE w:val="0"/>
        <w:autoSpaceDN w:val="0"/>
        <w:adjustRightInd w:val="0"/>
        <w:spacing w:after="0" w:line="240" w:lineRule="auto"/>
        <w:rPr>
          <w:rFonts w:asciiTheme="minorHAnsi" w:eastAsiaTheme="minorEastAsia" w:hAnsiTheme="minorHAnsi" w:cstheme="minorBidi"/>
        </w:rPr>
      </w:pPr>
      <w:r w:rsidRPr="00534DE3">
        <w:rPr>
          <w:rFonts w:asciiTheme="minorHAnsi" w:eastAsiaTheme="minorEastAsia" w:hAnsiTheme="minorHAnsi" w:cstheme="minorBidi"/>
        </w:rPr>
        <w:t># of SF Regional Marketplace vendors that are certified with participating anchors (Collected in the aggregate and individually per anchor)</w:t>
      </w:r>
    </w:p>
    <w:p w14:paraId="4D8EA587" w14:textId="2236D6BE" w:rsidR="008A7AEE" w:rsidRDefault="134726B4" w:rsidP="134726B4">
      <w:pPr>
        <w:pStyle w:val="ListParagraph"/>
        <w:numPr>
          <w:ilvl w:val="1"/>
          <w:numId w:val="27"/>
        </w:numPr>
        <w:autoSpaceDE w:val="0"/>
        <w:autoSpaceDN w:val="0"/>
        <w:adjustRightInd w:val="0"/>
        <w:spacing w:after="0" w:line="240" w:lineRule="auto"/>
        <w:rPr>
          <w:rFonts w:asciiTheme="minorHAnsi" w:eastAsiaTheme="minorEastAsia" w:hAnsiTheme="minorHAnsi" w:cstheme="minorBidi"/>
        </w:rPr>
      </w:pPr>
      <w:r w:rsidRPr="00534DE3">
        <w:rPr>
          <w:rFonts w:asciiTheme="minorHAnsi" w:eastAsiaTheme="minorEastAsia" w:hAnsiTheme="minorHAnsi" w:cstheme="minorBidi"/>
        </w:rPr>
        <w:t># of SF Regional Marketplace vendors have been awarded an anchor RFP (Collected in the aggregate and individually per anchor)</w:t>
      </w:r>
    </w:p>
    <w:p w14:paraId="1FC3BA2B" w14:textId="77777777" w:rsidR="006E3E9A" w:rsidRPr="00534DE3" w:rsidRDefault="006E3E9A" w:rsidP="006E3E9A">
      <w:pPr>
        <w:pStyle w:val="ListParagraph"/>
        <w:autoSpaceDE w:val="0"/>
        <w:autoSpaceDN w:val="0"/>
        <w:adjustRightInd w:val="0"/>
        <w:spacing w:after="0" w:line="240" w:lineRule="auto"/>
        <w:ind w:left="1440"/>
        <w:rPr>
          <w:rFonts w:asciiTheme="minorHAnsi" w:eastAsiaTheme="minorEastAsia" w:hAnsiTheme="minorHAnsi" w:cstheme="minorBidi"/>
        </w:rPr>
      </w:pPr>
    </w:p>
    <w:p w14:paraId="2CD90972" w14:textId="610427AC" w:rsidR="003D00CA" w:rsidRDefault="134726B4" w:rsidP="134726B4">
      <w:pPr>
        <w:pStyle w:val="ListParagraph"/>
        <w:numPr>
          <w:ilvl w:val="0"/>
          <w:numId w:val="27"/>
        </w:numPr>
        <w:autoSpaceDE w:val="0"/>
        <w:autoSpaceDN w:val="0"/>
        <w:adjustRightInd w:val="0"/>
        <w:spacing w:after="0" w:line="240" w:lineRule="auto"/>
        <w:rPr>
          <w:rStyle w:val="eop"/>
          <w:rFonts w:asciiTheme="minorHAnsi" w:eastAsiaTheme="minorEastAsia" w:hAnsiTheme="minorHAnsi" w:cstheme="minorBidi"/>
        </w:rPr>
      </w:pPr>
      <w:r w:rsidRPr="00534DE3">
        <w:rPr>
          <w:rStyle w:val="eop"/>
          <w:rFonts w:asciiTheme="minorHAnsi" w:eastAsiaTheme="minorEastAsia" w:hAnsiTheme="minorHAnsi" w:cstheme="minorBidi"/>
        </w:rPr>
        <w:t>Does your system currently have a client dashboard? If so, what reporting functions are currently tracked and visible on the dashboard? Can it filter by geographical area, by individual anchor? Can changes be made to the dashboard to better align with the SFAA Regional Marketplace anchor member needs?</w:t>
      </w:r>
    </w:p>
    <w:p w14:paraId="0122D901" w14:textId="77777777" w:rsidR="006E3E9A" w:rsidRPr="00534DE3" w:rsidRDefault="006E3E9A" w:rsidP="006E3E9A">
      <w:pPr>
        <w:pStyle w:val="ListParagraph"/>
        <w:autoSpaceDE w:val="0"/>
        <w:autoSpaceDN w:val="0"/>
        <w:adjustRightInd w:val="0"/>
        <w:spacing w:after="0" w:line="240" w:lineRule="auto"/>
        <w:rPr>
          <w:rStyle w:val="eop"/>
          <w:rFonts w:asciiTheme="minorHAnsi" w:eastAsiaTheme="minorEastAsia" w:hAnsiTheme="minorHAnsi" w:cstheme="minorBidi"/>
        </w:rPr>
      </w:pPr>
    </w:p>
    <w:p w14:paraId="4867E11D" w14:textId="57F58BA4" w:rsidR="006E3E9A" w:rsidRPr="00B81BFD" w:rsidRDefault="134726B4" w:rsidP="00B81BFD">
      <w:pPr>
        <w:pStyle w:val="ListParagraph"/>
        <w:numPr>
          <w:ilvl w:val="0"/>
          <w:numId w:val="27"/>
        </w:numPr>
        <w:autoSpaceDE w:val="0"/>
        <w:autoSpaceDN w:val="0"/>
        <w:adjustRightInd w:val="0"/>
        <w:spacing w:after="0" w:line="240" w:lineRule="auto"/>
        <w:rPr>
          <w:rStyle w:val="eop"/>
          <w:rFonts w:asciiTheme="minorHAnsi" w:eastAsiaTheme="minorEastAsia" w:hAnsiTheme="minorHAnsi" w:cstheme="minorBidi"/>
        </w:rPr>
      </w:pPr>
      <w:r w:rsidRPr="00534DE3">
        <w:rPr>
          <w:rStyle w:val="eop"/>
          <w:rFonts w:asciiTheme="minorHAnsi" w:eastAsiaTheme="minorEastAsia" w:hAnsiTheme="minorHAnsi" w:cstheme="minorBidi"/>
        </w:rPr>
        <w:t>What experience does Respondent have in developing similar projects? (Briefly describe the projects(s) and describe when the projects(s) commenced and were completed).</w:t>
      </w:r>
    </w:p>
    <w:p w14:paraId="5EFDC47D" w14:textId="77777777" w:rsidR="006E3E9A" w:rsidRPr="00534DE3" w:rsidRDefault="006E3E9A" w:rsidP="006E3E9A">
      <w:pPr>
        <w:pStyle w:val="ListParagraph"/>
        <w:autoSpaceDE w:val="0"/>
        <w:autoSpaceDN w:val="0"/>
        <w:adjustRightInd w:val="0"/>
        <w:spacing w:after="0" w:line="240" w:lineRule="auto"/>
        <w:rPr>
          <w:rStyle w:val="eop"/>
          <w:rFonts w:asciiTheme="minorHAnsi" w:eastAsiaTheme="minorEastAsia" w:hAnsiTheme="minorHAnsi" w:cstheme="minorBidi"/>
        </w:rPr>
      </w:pPr>
    </w:p>
    <w:p w14:paraId="5584D7DE" w14:textId="581237B8" w:rsidR="008C4544" w:rsidRDefault="134726B4" w:rsidP="134726B4">
      <w:pPr>
        <w:pStyle w:val="ListParagraph"/>
        <w:numPr>
          <w:ilvl w:val="0"/>
          <w:numId w:val="27"/>
        </w:numPr>
        <w:autoSpaceDE w:val="0"/>
        <w:autoSpaceDN w:val="0"/>
        <w:adjustRightInd w:val="0"/>
        <w:spacing w:after="0" w:line="240" w:lineRule="auto"/>
        <w:rPr>
          <w:rStyle w:val="eop"/>
          <w:rFonts w:asciiTheme="minorHAnsi" w:eastAsiaTheme="minorEastAsia" w:hAnsiTheme="minorHAnsi" w:cstheme="minorBidi"/>
        </w:rPr>
      </w:pPr>
      <w:r w:rsidRPr="00534DE3">
        <w:rPr>
          <w:rStyle w:val="eop"/>
          <w:rFonts w:asciiTheme="minorHAnsi" w:eastAsiaTheme="minorEastAsia" w:hAnsiTheme="minorHAnsi" w:cstheme="minorBidi"/>
        </w:rPr>
        <w:t>What expertise and experience should the SFAA Regional Marketplace anchor members require from a Respondent if a future solicitation is issued to expand the SFAA Regional Marketplace including the Respondents vision to ensure the full realization of the objectives of the SFAA Regional Marketplace?</w:t>
      </w:r>
    </w:p>
    <w:p w14:paraId="2A6A65D3" w14:textId="77777777" w:rsidR="006E3E9A" w:rsidRPr="00534DE3" w:rsidRDefault="006E3E9A" w:rsidP="006E3E9A">
      <w:pPr>
        <w:pStyle w:val="ListParagraph"/>
        <w:autoSpaceDE w:val="0"/>
        <w:autoSpaceDN w:val="0"/>
        <w:adjustRightInd w:val="0"/>
        <w:spacing w:after="0" w:line="240" w:lineRule="auto"/>
        <w:rPr>
          <w:rStyle w:val="eop"/>
          <w:rFonts w:asciiTheme="minorHAnsi" w:eastAsiaTheme="minorEastAsia" w:hAnsiTheme="minorHAnsi" w:cstheme="minorBidi"/>
        </w:rPr>
      </w:pPr>
    </w:p>
    <w:p w14:paraId="526648A6" w14:textId="3C2CB849" w:rsidR="006E3E9A" w:rsidRPr="00B81BFD" w:rsidRDefault="134726B4" w:rsidP="00B81BFD">
      <w:pPr>
        <w:pStyle w:val="ListParagraph"/>
        <w:numPr>
          <w:ilvl w:val="0"/>
          <w:numId w:val="27"/>
        </w:numPr>
        <w:autoSpaceDE w:val="0"/>
        <w:autoSpaceDN w:val="0"/>
        <w:adjustRightInd w:val="0"/>
        <w:spacing w:after="0" w:line="240" w:lineRule="auto"/>
        <w:rPr>
          <w:rStyle w:val="eop"/>
          <w:rFonts w:asciiTheme="minorHAnsi" w:eastAsiaTheme="minorEastAsia" w:hAnsiTheme="minorHAnsi" w:cstheme="minorBidi"/>
        </w:rPr>
      </w:pPr>
      <w:r w:rsidRPr="00534DE3">
        <w:rPr>
          <w:rStyle w:val="eop"/>
          <w:rFonts w:asciiTheme="minorHAnsi" w:eastAsiaTheme="minorEastAsia" w:hAnsiTheme="minorHAnsi" w:cstheme="minorBidi"/>
        </w:rPr>
        <w:t>What would the Respondent consider to be the desired minimum term agreement for the Respondent to be interested in and ensure the full realization of the goals of the SFAA Regional Marketplace?</w:t>
      </w:r>
    </w:p>
    <w:p w14:paraId="44B0EC4E" w14:textId="77777777" w:rsidR="006E3E9A" w:rsidRPr="00534DE3" w:rsidRDefault="006E3E9A" w:rsidP="006E3E9A">
      <w:pPr>
        <w:pStyle w:val="ListParagraph"/>
        <w:autoSpaceDE w:val="0"/>
        <w:autoSpaceDN w:val="0"/>
        <w:adjustRightInd w:val="0"/>
        <w:spacing w:after="0" w:line="240" w:lineRule="auto"/>
        <w:rPr>
          <w:rStyle w:val="eop"/>
          <w:rFonts w:asciiTheme="minorHAnsi" w:eastAsiaTheme="minorEastAsia" w:hAnsiTheme="minorHAnsi" w:cstheme="minorBidi"/>
        </w:rPr>
      </w:pPr>
    </w:p>
    <w:p w14:paraId="28532250" w14:textId="00EA1FC6" w:rsidR="00AF1D3B" w:rsidRPr="00534DE3" w:rsidRDefault="134726B4" w:rsidP="134726B4">
      <w:pPr>
        <w:pStyle w:val="ListParagraph"/>
        <w:numPr>
          <w:ilvl w:val="0"/>
          <w:numId w:val="27"/>
        </w:numPr>
        <w:autoSpaceDE w:val="0"/>
        <w:autoSpaceDN w:val="0"/>
        <w:adjustRightInd w:val="0"/>
        <w:spacing w:after="0" w:line="240" w:lineRule="auto"/>
        <w:rPr>
          <w:rStyle w:val="eop"/>
          <w:rFonts w:asciiTheme="minorHAnsi" w:eastAsiaTheme="minorEastAsia" w:hAnsiTheme="minorHAnsi" w:cstheme="minorBidi"/>
        </w:rPr>
      </w:pPr>
      <w:r w:rsidRPr="00534DE3">
        <w:rPr>
          <w:rStyle w:val="eop"/>
          <w:rFonts w:asciiTheme="minorHAnsi" w:eastAsiaTheme="minorEastAsia" w:hAnsiTheme="minorHAnsi" w:cstheme="minorBidi"/>
        </w:rPr>
        <w:t>If Respondent is not the current technology vendor of the SFAA Regional Marketplace, how would you approach a vendor transition between technology solution</w:t>
      </w:r>
    </w:p>
    <w:p w14:paraId="67230872" w14:textId="51A2EB42" w:rsidR="00AF1D3B" w:rsidRPr="00534DE3" w:rsidRDefault="00AF1D3B" w:rsidP="134726B4">
      <w:pPr>
        <w:autoSpaceDE w:val="0"/>
        <w:autoSpaceDN w:val="0"/>
        <w:adjustRightInd w:val="0"/>
        <w:spacing w:after="0" w:line="240" w:lineRule="auto"/>
        <w:rPr>
          <w:rFonts w:asciiTheme="minorHAnsi" w:eastAsiaTheme="minorEastAsia" w:hAnsiTheme="minorHAnsi" w:cstheme="minorBidi"/>
        </w:rPr>
      </w:pPr>
    </w:p>
    <w:p w14:paraId="72282C8C" w14:textId="0A41F471" w:rsidR="00AF1D3B" w:rsidRPr="00534DE3" w:rsidRDefault="00AF1D3B" w:rsidP="134726B4">
      <w:pPr>
        <w:autoSpaceDE w:val="0"/>
        <w:autoSpaceDN w:val="0"/>
        <w:adjustRightInd w:val="0"/>
        <w:spacing w:after="0" w:line="240" w:lineRule="auto"/>
        <w:rPr>
          <w:rFonts w:asciiTheme="minorHAnsi" w:eastAsiaTheme="minorEastAsia" w:hAnsiTheme="minorHAnsi" w:cstheme="minorBidi"/>
        </w:rPr>
      </w:pPr>
    </w:p>
    <w:p w14:paraId="1F4B5703" w14:textId="2855DE44" w:rsidR="00AF1D3B" w:rsidRPr="00534DE3" w:rsidRDefault="00AF1D3B" w:rsidP="134726B4">
      <w:pPr>
        <w:autoSpaceDE w:val="0"/>
        <w:autoSpaceDN w:val="0"/>
        <w:adjustRightInd w:val="0"/>
        <w:spacing w:after="0" w:line="240" w:lineRule="auto"/>
        <w:rPr>
          <w:rFonts w:asciiTheme="minorHAnsi" w:eastAsiaTheme="minorEastAsia" w:hAnsiTheme="minorHAnsi" w:cstheme="minorBidi"/>
        </w:rPr>
      </w:pPr>
    </w:p>
    <w:p w14:paraId="013C97D2" w14:textId="0C9900D9" w:rsidR="00AF1D3B" w:rsidRPr="00534DE3" w:rsidRDefault="00AF1D3B" w:rsidP="134726B4">
      <w:pPr>
        <w:autoSpaceDE w:val="0"/>
        <w:autoSpaceDN w:val="0"/>
        <w:adjustRightInd w:val="0"/>
        <w:spacing w:after="0" w:line="240" w:lineRule="auto"/>
        <w:rPr>
          <w:rFonts w:asciiTheme="minorHAnsi" w:eastAsiaTheme="minorEastAsia" w:hAnsiTheme="minorHAnsi" w:cstheme="minorBidi"/>
        </w:rPr>
      </w:pPr>
    </w:p>
    <w:p w14:paraId="64C24917" w14:textId="0C7AEEE8" w:rsidR="00AF1D3B" w:rsidRPr="00534DE3" w:rsidRDefault="00AF1D3B" w:rsidP="134726B4">
      <w:pPr>
        <w:autoSpaceDE w:val="0"/>
        <w:autoSpaceDN w:val="0"/>
        <w:adjustRightInd w:val="0"/>
        <w:spacing w:after="0" w:line="240" w:lineRule="auto"/>
        <w:rPr>
          <w:rFonts w:asciiTheme="minorHAnsi" w:eastAsiaTheme="minorEastAsia" w:hAnsiTheme="minorHAnsi" w:cstheme="minorBidi"/>
        </w:rPr>
      </w:pPr>
    </w:p>
    <w:p w14:paraId="632BF985" w14:textId="291048D9" w:rsidR="00AF1D3B" w:rsidRPr="00AF1D3B" w:rsidRDefault="00AF1D3B" w:rsidP="134726B4">
      <w:pPr>
        <w:autoSpaceDE w:val="0"/>
        <w:autoSpaceDN w:val="0"/>
        <w:adjustRightInd w:val="0"/>
        <w:spacing w:after="0" w:line="240" w:lineRule="auto"/>
        <w:rPr>
          <w:rFonts w:asciiTheme="minorHAnsi" w:eastAsiaTheme="minorEastAsia" w:hAnsiTheme="minorHAnsi" w:cstheme="minorBidi"/>
          <w:sz w:val="24"/>
          <w:szCs w:val="24"/>
        </w:rPr>
      </w:pPr>
    </w:p>
    <w:p w14:paraId="70C76507" w14:textId="2C7BA03A" w:rsidR="00AF1D3B" w:rsidRPr="00AF1D3B" w:rsidRDefault="00AF1D3B" w:rsidP="134726B4">
      <w:pPr>
        <w:autoSpaceDE w:val="0"/>
        <w:autoSpaceDN w:val="0"/>
        <w:adjustRightInd w:val="0"/>
        <w:spacing w:after="0" w:line="240" w:lineRule="auto"/>
        <w:rPr>
          <w:rFonts w:asciiTheme="minorHAnsi" w:eastAsiaTheme="minorEastAsia" w:hAnsiTheme="minorHAnsi" w:cstheme="minorBidi"/>
          <w:sz w:val="24"/>
          <w:szCs w:val="24"/>
        </w:rPr>
      </w:pPr>
    </w:p>
    <w:p w14:paraId="1DBE8D17" w14:textId="323771CA" w:rsidR="00AF1D3B" w:rsidRPr="00AF1D3B" w:rsidRDefault="00AF1D3B" w:rsidP="134726B4">
      <w:pPr>
        <w:autoSpaceDE w:val="0"/>
        <w:autoSpaceDN w:val="0"/>
        <w:adjustRightInd w:val="0"/>
        <w:spacing w:after="0" w:line="240" w:lineRule="auto"/>
        <w:rPr>
          <w:rFonts w:asciiTheme="minorHAnsi" w:eastAsiaTheme="minorEastAsia" w:hAnsiTheme="minorHAnsi" w:cstheme="minorBidi"/>
          <w:sz w:val="24"/>
          <w:szCs w:val="24"/>
        </w:rPr>
      </w:pPr>
    </w:p>
    <w:p w14:paraId="14152256" w14:textId="09D2E974" w:rsidR="00AF1D3B" w:rsidRPr="00AF1D3B" w:rsidRDefault="00AF1D3B" w:rsidP="134726B4">
      <w:pPr>
        <w:autoSpaceDE w:val="0"/>
        <w:autoSpaceDN w:val="0"/>
        <w:adjustRightInd w:val="0"/>
        <w:spacing w:after="0" w:line="240" w:lineRule="auto"/>
        <w:rPr>
          <w:rFonts w:asciiTheme="minorHAnsi" w:eastAsiaTheme="minorEastAsia" w:hAnsiTheme="minorHAnsi" w:cstheme="minorBidi"/>
          <w:sz w:val="24"/>
          <w:szCs w:val="24"/>
        </w:rPr>
      </w:pPr>
    </w:p>
    <w:p w14:paraId="7B52C10F" w14:textId="30C545F3" w:rsidR="00AF1D3B" w:rsidRPr="00AF1D3B" w:rsidRDefault="00AF1D3B" w:rsidP="134726B4">
      <w:pPr>
        <w:autoSpaceDE w:val="0"/>
        <w:autoSpaceDN w:val="0"/>
        <w:adjustRightInd w:val="0"/>
        <w:spacing w:after="0" w:line="240" w:lineRule="auto"/>
        <w:rPr>
          <w:rFonts w:asciiTheme="minorHAnsi" w:eastAsiaTheme="minorEastAsia" w:hAnsiTheme="minorHAnsi" w:cstheme="minorBidi"/>
          <w:sz w:val="24"/>
          <w:szCs w:val="24"/>
        </w:rPr>
      </w:pPr>
    </w:p>
    <w:p w14:paraId="1B194B87" w14:textId="34734220" w:rsidR="00AF1D3B" w:rsidRPr="00AF1D3B" w:rsidRDefault="00AF1D3B" w:rsidP="134726B4">
      <w:pPr>
        <w:autoSpaceDE w:val="0"/>
        <w:autoSpaceDN w:val="0"/>
        <w:adjustRightInd w:val="0"/>
        <w:spacing w:after="0" w:line="240" w:lineRule="auto"/>
        <w:rPr>
          <w:rFonts w:asciiTheme="minorHAnsi" w:eastAsiaTheme="minorEastAsia" w:hAnsiTheme="minorHAnsi" w:cstheme="minorBidi"/>
          <w:sz w:val="24"/>
          <w:szCs w:val="24"/>
        </w:rPr>
      </w:pPr>
    </w:p>
    <w:p w14:paraId="44BC956C" w14:textId="11BD3B3C" w:rsidR="00AF1D3B" w:rsidRPr="00AF1D3B" w:rsidRDefault="00AF1D3B" w:rsidP="134726B4">
      <w:pPr>
        <w:autoSpaceDE w:val="0"/>
        <w:autoSpaceDN w:val="0"/>
        <w:adjustRightInd w:val="0"/>
        <w:spacing w:after="0" w:line="240" w:lineRule="auto"/>
        <w:rPr>
          <w:rFonts w:asciiTheme="minorHAnsi" w:eastAsiaTheme="minorEastAsia" w:hAnsiTheme="minorHAnsi" w:cstheme="minorBidi"/>
          <w:sz w:val="24"/>
          <w:szCs w:val="24"/>
        </w:rPr>
      </w:pPr>
    </w:p>
    <w:p w14:paraId="23962EF6" w14:textId="539455C1" w:rsidR="00AF1D3B" w:rsidRPr="00AF1D3B" w:rsidRDefault="00AF1D3B" w:rsidP="134726B4">
      <w:pPr>
        <w:autoSpaceDE w:val="0"/>
        <w:autoSpaceDN w:val="0"/>
        <w:adjustRightInd w:val="0"/>
        <w:spacing w:after="0" w:line="240" w:lineRule="auto"/>
        <w:rPr>
          <w:rFonts w:asciiTheme="minorHAnsi" w:eastAsiaTheme="minorEastAsia" w:hAnsiTheme="minorHAnsi" w:cstheme="minorBidi"/>
          <w:sz w:val="24"/>
          <w:szCs w:val="24"/>
        </w:rPr>
      </w:pPr>
    </w:p>
    <w:p w14:paraId="7CAAA467" w14:textId="3971F4B6" w:rsidR="00AF1D3B" w:rsidRPr="00AF1D3B" w:rsidRDefault="00AF1D3B" w:rsidP="134726B4">
      <w:pPr>
        <w:autoSpaceDE w:val="0"/>
        <w:autoSpaceDN w:val="0"/>
        <w:adjustRightInd w:val="0"/>
        <w:spacing w:after="0" w:line="240" w:lineRule="auto"/>
        <w:rPr>
          <w:rFonts w:asciiTheme="minorHAnsi" w:eastAsiaTheme="minorEastAsia" w:hAnsiTheme="minorHAnsi" w:cstheme="minorBidi"/>
          <w:sz w:val="24"/>
          <w:szCs w:val="24"/>
        </w:rPr>
      </w:pPr>
    </w:p>
    <w:p w14:paraId="63C5B62B" w14:textId="32EA7779" w:rsidR="00AF1D3B" w:rsidRPr="00AF1D3B" w:rsidRDefault="00AF1D3B" w:rsidP="134726B4">
      <w:pPr>
        <w:autoSpaceDE w:val="0"/>
        <w:autoSpaceDN w:val="0"/>
        <w:adjustRightInd w:val="0"/>
        <w:spacing w:after="0" w:line="240" w:lineRule="auto"/>
        <w:rPr>
          <w:rFonts w:asciiTheme="minorHAnsi" w:eastAsiaTheme="minorEastAsia" w:hAnsiTheme="minorHAnsi" w:cstheme="minorBidi"/>
          <w:sz w:val="24"/>
          <w:szCs w:val="24"/>
        </w:rPr>
      </w:pPr>
    </w:p>
    <w:p w14:paraId="67F62D5A" w14:textId="6A36D213" w:rsidR="00AF1D3B" w:rsidRPr="00AF1D3B" w:rsidRDefault="00AF1D3B" w:rsidP="134726B4">
      <w:pPr>
        <w:autoSpaceDE w:val="0"/>
        <w:autoSpaceDN w:val="0"/>
        <w:adjustRightInd w:val="0"/>
        <w:spacing w:after="0" w:line="240" w:lineRule="auto"/>
        <w:rPr>
          <w:rFonts w:asciiTheme="minorHAnsi" w:eastAsiaTheme="minorEastAsia" w:hAnsiTheme="minorHAnsi" w:cstheme="minorBidi"/>
          <w:sz w:val="24"/>
          <w:szCs w:val="24"/>
        </w:rPr>
      </w:pPr>
    </w:p>
    <w:p w14:paraId="5EFDCC9D" w14:textId="77777777" w:rsidR="00AF1D3B" w:rsidRDefault="00AF1D3B" w:rsidP="134726B4">
      <w:pPr>
        <w:autoSpaceDE w:val="0"/>
        <w:autoSpaceDN w:val="0"/>
        <w:adjustRightInd w:val="0"/>
        <w:spacing w:after="0" w:line="240" w:lineRule="auto"/>
        <w:rPr>
          <w:rFonts w:asciiTheme="minorHAnsi" w:eastAsiaTheme="minorEastAsia" w:hAnsiTheme="minorHAnsi" w:cstheme="minorBidi"/>
          <w:sz w:val="24"/>
          <w:szCs w:val="24"/>
        </w:rPr>
      </w:pPr>
    </w:p>
    <w:p w14:paraId="026AFABB" w14:textId="77777777" w:rsidR="00B81BFD" w:rsidRDefault="00B81BFD" w:rsidP="134726B4">
      <w:pPr>
        <w:autoSpaceDE w:val="0"/>
        <w:autoSpaceDN w:val="0"/>
        <w:adjustRightInd w:val="0"/>
        <w:spacing w:after="0" w:line="240" w:lineRule="auto"/>
        <w:rPr>
          <w:rFonts w:asciiTheme="minorHAnsi" w:eastAsiaTheme="minorEastAsia" w:hAnsiTheme="minorHAnsi" w:cstheme="minorBidi"/>
          <w:sz w:val="24"/>
          <w:szCs w:val="24"/>
        </w:rPr>
      </w:pPr>
    </w:p>
    <w:p w14:paraId="6C5B1C64" w14:textId="77777777" w:rsidR="00B81BFD" w:rsidRPr="00AF1D3B" w:rsidRDefault="00B81BFD" w:rsidP="134726B4">
      <w:pPr>
        <w:autoSpaceDE w:val="0"/>
        <w:autoSpaceDN w:val="0"/>
        <w:adjustRightInd w:val="0"/>
        <w:spacing w:after="0" w:line="240" w:lineRule="auto"/>
        <w:rPr>
          <w:rFonts w:asciiTheme="minorHAnsi" w:eastAsiaTheme="minorEastAsia" w:hAnsiTheme="minorHAnsi" w:cstheme="minorBidi"/>
          <w:sz w:val="24"/>
          <w:szCs w:val="24"/>
        </w:rPr>
      </w:pPr>
    </w:p>
    <w:p w14:paraId="5659D165" w14:textId="77777777" w:rsidR="00AF1D3B" w:rsidRPr="00AF1D3B" w:rsidRDefault="00AF1D3B" w:rsidP="134726B4">
      <w:pPr>
        <w:autoSpaceDE w:val="0"/>
        <w:autoSpaceDN w:val="0"/>
        <w:adjustRightInd w:val="0"/>
        <w:spacing w:after="0" w:line="240" w:lineRule="auto"/>
        <w:rPr>
          <w:rFonts w:asciiTheme="minorHAnsi" w:eastAsiaTheme="minorEastAsia" w:hAnsiTheme="minorHAnsi" w:cstheme="minorBidi"/>
          <w:sz w:val="24"/>
          <w:szCs w:val="24"/>
        </w:rPr>
      </w:pPr>
    </w:p>
    <w:p w14:paraId="58D33D7A" w14:textId="78A17DC5" w:rsidR="00ED0AF6" w:rsidRPr="00AF1D3B" w:rsidRDefault="2ACBD0B7" w:rsidP="134726B4">
      <w:pPr>
        <w:spacing w:after="240" w:line="240" w:lineRule="auto"/>
        <w:jc w:val="center"/>
        <w:rPr>
          <w:rFonts w:asciiTheme="minorHAnsi" w:eastAsiaTheme="minorEastAsia" w:hAnsiTheme="minorHAnsi" w:cstheme="minorBidi"/>
          <w:sz w:val="24"/>
          <w:szCs w:val="24"/>
        </w:rPr>
      </w:pPr>
      <w:r w:rsidRPr="2ACBD0B7">
        <w:rPr>
          <w:rFonts w:asciiTheme="minorHAnsi" w:eastAsiaTheme="minorEastAsia" w:hAnsiTheme="minorHAnsi" w:cstheme="minorBidi"/>
          <w:b/>
          <w:bCs/>
          <w:color w:val="000000" w:themeColor="text1"/>
          <w:sz w:val="28"/>
          <w:szCs w:val="28"/>
        </w:rPr>
        <w:lastRenderedPageBreak/>
        <w:t>SECTION 4 – EXHIBITS</w:t>
      </w:r>
    </w:p>
    <w:p w14:paraId="3AEA6250" w14:textId="77777777" w:rsidR="00ED0AF6" w:rsidRPr="00AF1D3B" w:rsidRDefault="00ED0AF6" w:rsidP="134726B4">
      <w:pPr>
        <w:spacing w:after="240" w:line="240" w:lineRule="auto"/>
        <w:jc w:val="center"/>
        <w:rPr>
          <w:rFonts w:asciiTheme="minorHAnsi" w:eastAsiaTheme="minorEastAsia" w:hAnsiTheme="minorHAnsi" w:cstheme="minorBidi"/>
          <w:sz w:val="24"/>
          <w:szCs w:val="24"/>
        </w:rPr>
      </w:pPr>
    </w:p>
    <w:p w14:paraId="4CCA6D9B" w14:textId="77777777" w:rsidR="00ED0AF6" w:rsidRPr="00AF1D3B" w:rsidRDefault="134726B4" w:rsidP="134726B4">
      <w:pPr>
        <w:spacing w:after="240" w:line="240" w:lineRule="auto"/>
        <w:rPr>
          <w:rFonts w:asciiTheme="minorHAnsi" w:eastAsiaTheme="minorEastAsia" w:hAnsiTheme="minorHAnsi" w:cstheme="minorBidi"/>
        </w:rPr>
      </w:pPr>
      <w:r w:rsidRPr="134726B4">
        <w:rPr>
          <w:rFonts w:asciiTheme="minorHAnsi" w:eastAsiaTheme="minorEastAsia" w:hAnsiTheme="minorHAnsi" w:cstheme="minorBidi"/>
        </w:rPr>
        <w:t>Exhibit 1</w:t>
      </w:r>
      <w:r w:rsidR="00AF1D3B">
        <w:tab/>
      </w:r>
      <w:r w:rsidRPr="134726B4">
        <w:rPr>
          <w:rFonts w:asciiTheme="minorHAnsi" w:eastAsiaTheme="minorEastAsia" w:hAnsiTheme="minorHAnsi" w:cstheme="minorBidi"/>
        </w:rPr>
        <w:t>Cover Page</w:t>
      </w:r>
    </w:p>
    <w:p w14:paraId="0CDBA549" w14:textId="77777777" w:rsidR="00ED0AF6" w:rsidRPr="00AF1D3B" w:rsidRDefault="134726B4" w:rsidP="134726B4">
      <w:pPr>
        <w:spacing w:after="240" w:line="240" w:lineRule="auto"/>
        <w:rPr>
          <w:rFonts w:asciiTheme="minorHAnsi" w:eastAsiaTheme="minorEastAsia" w:hAnsiTheme="minorHAnsi" w:cstheme="minorBidi"/>
        </w:rPr>
      </w:pPr>
      <w:r w:rsidRPr="134726B4">
        <w:rPr>
          <w:rFonts w:asciiTheme="minorHAnsi" w:eastAsiaTheme="minorEastAsia" w:hAnsiTheme="minorHAnsi" w:cstheme="minorBidi"/>
        </w:rPr>
        <w:t>Exhibit 2</w:t>
      </w:r>
      <w:r w:rsidR="00AF1D3B">
        <w:tab/>
      </w:r>
      <w:r w:rsidRPr="134726B4">
        <w:rPr>
          <w:rFonts w:asciiTheme="minorHAnsi" w:eastAsiaTheme="minorEastAsia" w:hAnsiTheme="minorHAnsi" w:cstheme="minorBidi"/>
        </w:rPr>
        <w:t>Acknowledgment of Amendments</w:t>
      </w:r>
    </w:p>
    <w:p w14:paraId="0D0C09FD" w14:textId="77777777" w:rsidR="00AF1D3B" w:rsidRPr="00AF1D3B" w:rsidRDefault="00AF1D3B" w:rsidP="134726B4">
      <w:pPr>
        <w:spacing w:after="240" w:line="240" w:lineRule="auto"/>
        <w:rPr>
          <w:rFonts w:asciiTheme="minorHAnsi" w:eastAsiaTheme="minorEastAsia" w:hAnsiTheme="minorHAnsi" w:cstheme="minorBidi"/>
          <w:sz w:val="24"/>
          <w:szCs w:val="24"/>
        </w:rPr>
      </w:pPr>
      <w:r>
        <w:br/>
      </w:r>
      <w:r>
        <w:br/>
      </w:r>
      <w:r>
        <w:br/>
      </w:r>
    </w:p>
    <w:p w14:paraId="56E7CD04" w14:textId="77777777" w:rsidR="00AF1D3B" w:rsidRPr="00AF1D3B" w:rsidRDefault="00AF1D3B" w:rsidP="134726B4">
      <w:pPr>
        <w:spacing w:after="240" w:line="240" w:lineRule="auto"/>
        <w:rPr>
          <w:rFonts w:asciiTheme="minorHAnsi" w:eastAsiaTheme="minorEastAsia" w:hAnsiTheme="minorHAnsi" w:cstheme="minorBidi"/>
          <w:sz w:val="24"/>
          <w:szCs w:val="24"/>
        </w:rPr>
      </w:pPr>
    </w:p>
    <w:p w14:paraId="41EF6DB1" w14:textId="77777777" w:rsidR="00AF1D3B" w:rsidRPr="00AF1D3B" w:rsidRDefault="00AF1D3B" w:rsidP="134726B4">
      <w:pPr>
        <w:spacing w:after="240" w:line="240" w:lineRule="auto"/>
        <w:rPr>
          <w:rFonts w:asciiTheme="minorHAnsi" w:eastAsiaTheme="minorEastAsia" w:hAnsiTheme="minorHAnsi" w:cstheme="minorBidi"/>
          <w:sz w:val="24"/>
          <w:szCs w:val="24"/>
        </w:rPr>
      </w:pPr>
    </w:p>
    <w:p w14:paraId="2A6C3EE4" w14:textId="77777777" w:rsidR="00AF1D3B" w:rsidRPr="00AF1D3B" w:rsidRDefault="00AF1D3B" w:rsidP="134726B4">
      <w:pPr>
        <w:spacing w:after="240" w:line="240" w:lineRule="auto"/>
        <w:rPr>
          <w:rFonts w:asciiTheme="minorHAnsi" w:eastAsiaTheme="minorEastAsia" w:hAnsiTheme="minorHAnsi" w:cstheme="minorBidi"/>
          <w:sz w:val="24"/>
          <w:szCs w:val="24"/>
        </w:rPr>
      </w:pPr>
    </w:p>
    <w:p w14:paraId="6FEEDB4B" w14:textId="77777777" w:rsidR="00AF1D3B" w:rsidRPr="00AF1D3B" w:rsidRDefault="00AF1D3B" w:rsidP="134726B4">
      <w:pPr>
        <w:spacing w:after="240" w:line="240" w:lineRule="auto"/>
        <w:rPr>
          <w:rFonts w:asciiTheme="minorHAnsi" w:eastAsiaTheme="minorEastAsia" w:hAnsiTheme="minorHAnsi" w:cstheme="minorBidi"/>
          <w:sz w:val="24"/>
          <w:szCs w:val="24"/>
        </w:rPr>
      </w:pPr>
    </w:p>
    <w:p w14:paraId="26B55D42" w14:textId="77777777" w:rsidR="00AF1D3B" w:rsidRPr="00AF1D3B" w:rsidRDefault="00AF1D3B" w:rsidP="134726B4">
      <w:pPr>
        <w:spacing w:after="240" w:line="240" w:lineRule="auto"/>
        <w:rPr>
          <w:rFonts w:asciiTheme="minorHAnsi" w:eastAsiaTheme="minorEastAsia" w:hAnsiTheme="minorHAnsi" w:cstheme="minorBidi"/>
          <w:sz w:val="24"/>
          <w:szCs w:val="24"/>
        </w:rPr>
      </w:pPr>
    </w:p>
    <w:p w14:paraId="7A982AA1" w14:textId="77777777" w:rsidR="00AF1D3B" w:rsidRPr="00AF1D3B" w:rsidRDefault="00AF1D3B" w:rsidP="134726B4">
      <w:pPr>
        <w:spacing w:after="240" w:line="240" w:lineRule="auto"/>
        <w:rPr>
          <w:rFonts w:asciiTheme="minorHAnsi" w:eastAsiaTheme="minorEastAsia" w:hAnsiTheme="minorHAnsi" w:cstheme="minorBidi"/>
          <w:sz w:val="24"/>
          <w:szCs w:val="24"/>
        </w:rPr>
      </w:pPr>
    </w:p>
    <w:p w14:paraId="6532FC43" w14:textId="77777777" w:rsidR="00AF1D3B" w:rsidRPr="00AF1D3B" w:rsidRDefault="00AF1D3B" w:rsidP="134726B4">
      <w:pPr>
        <w:spacing w:after="240" w:line="240" w:lineRule="auto"/>
        <w:rPr>
          <w:rFonts w:asciiTheme="minorHAnsi" w:eastAsiaTheme="minorEastAsia" w:hAnsiTheme="minorHAnsi" w:cstheme="minorBidi"/>
          <w:sz w:val="24"/>
          <w:szCs w:val="24"/>
        </w:rPr>
      </w:pPr>
    </w:p>
    <w:p w14:paraId="75F9FEC0" w14:textId="77777777" w:rsidR="00AF1D3B" w:rsidRPr="00AF1D3B" w:rsidRDefault="00AF1D3B" w:rsidP="134726B4">
      <w:pPr>
        <w:spacing w:after="240" w:line="240" w:lineRule="auto"/>
        <w:rPr>
          <w:rFonts w:asciiTheme="minorHAnsi" w:eastAsiaTheme="minorEastAsia" w:hAnsiTheme="minorHAnsi" w:cstheme="minorBidi"/>
          <w:sz w:val="24"/>
          <w:szCs w:val="24"/>
        </w:rPr>
      </w:pPr>
    </w:p>
    <w:p w14:paraId="5E6AB868" w14:textId="77777777" w:rsidR="00AF1D3B" w:rsidRPr="00AF1D3B" w:rsidRDefault="00AF1D3B" w:rsidP="134726B4">
      <w:pPr>
        <w:spacing w:after="240" w:line="240" w:lineRule="auto"/>
        <w:rPr>
          <w:rFonts w:asciiTheme="minorHAnsi" w:eastAsiaTheme="minorEastAsia" w:hAnsiTheme="minorHAnsi" w:cstheme="minorBidi"/>
          <w:sz w:val="24"/>
          <w:szCs w:val="24"/>
        </w:rPr>
      </w:pPr>
    </w:p>
    <w:p w14:paraId="6241BD2A" w14:textId="77777777" w:rsidR="00AF1D3B" w:rsidRPr="00AF1D3B" w:rsidRDefault="00AF1D3B" w:rsidP="134726B4">
      <w:pPr>
        <w:spacing w:after="240" w:line="240" w:lineRule="auto"/>
        <w:rPr>
          <w:rFonts w:asciiTheme="minorHAnsi" w:eastAsiaTheme="minorEastAsia" w:hAnsiTheme="minorHAnsi" w:cstheme="minorBidi"/>
          <w:sz w:val="24"/>
          <w:szCs w:val="24"/>
        </w:rPr>
      </w:pPr>
    </w:p>
    <w:p w14:paraId="798F87EA" w14:textId="77777777" w:rsidR="00AF1D3B" w:rsidRPr="00AF1D3B" w:rsidRDefault="00AF1D3B" w:rsidP="134726B4">
      <w:pPr>
        <w:spacing w:after="240" w:line="240" w:lineRule="auto"/>
        <w:rPr>
          <w:rFonts w:asciiTheme="minorHAnsi" w:eastAsiaTheme="minorEastAsia" w:hAnsiTheme="minorHAnsi" w:cstheme="minorBidi"/>
          <w:sz w:val="24"/>
          <w:szCs w:val="24"/>
        </w:rPr>
      </w:pPr>
    </w:p>
    <w:p w14:paraId="3F2AF844" w14:textId="77777777" w:rsidR="00AF1D3B" w:rsidRPr="00AF1D3B" w:rsidRDefault="00AF1D3B" w:rsidP="134726B4">
      <w:pPr>
        <w:spacing w:after="240" w:line="240" w:lineRule="auto"/>
        <w:rPr>
          <w:rFonts w:asciiTheme="minorHAnsi" w:eastAsiaTheme="minorEastAsia" w:hAnsiTheme="minorHAnsi" w:cstheme="minorBidi"/>
          <w:sz w:val="24"/>
          <w:szCs w:val="24"/>
        </w:rPr>
      </w:pPr>
    </w:p>
    <w:p w14:paraId="34B4C3FE" w14:textId="77777777" w:rsidR="00AF1D3B" w:rsidRPr="00AF1D3B" w:rsidRDefault="00AF1D3B" w:rsidP="134726B4">
      <w:pPr>
        <w:spacing w:after="240" w:line="240" w:lineRule="auto"/>
        <w:rPr>
          <w:rFonts w:asciiTheme="minorHAnsi" w:eastAsiaTheme="minorEastAsia" w:hAnsiTheme="minorHAnsi" w:cstheme="minorBidi"/>
          <w:sz w:val="24"/>
          <w:szCs w:val="24"/>
        </w:rPr>
      </w:pPr>
    </w:p>
    <w:p w14:paraId="24B47259" w14:textId="3385C75B" w:rsidR="134726B4" w:rsidRDefault="134726B4" w:rsidP="134726B4">
      <w:pPr>
        <w:spacing w:after="240" w:line="240" w:lineRule="auto"/>
        <w:rPr>
          <w:rFonts w:asciiTheme="minorHAnsi" w:eastAsiaTheme="minorEastAsia" w:hAnsiTheme="minorHAnsi" w:cstheme="minorBidi"/>
          <w:sz w:val="24"/>
          <w:szCs w:val="24"/>
        </w:rPr>
      </w:pPr>
    </w:p>
    <w:p w14:paraId="3F130085" w14:textId="77777777" w:rsidR="00534DE3" w:rsidRDefault="00534DE3" w:rsidP="134726B4">
      <w:pPr>
        <w:spacing w:after="240" w:line="240" w:lineRule="auto"/>
        <w:rPr>
          <w:rFonts w:asciiTheme="minorHAnsi" w:eastAsiaTheme="minorEastAsia" w:hAnsiTheme="minorHAnsi" w:cstheme="minorBidi"/>
          <w:sz w:val="24"/>
          <w:szCs w:val="24"/>
        </w:rPr>
      </w:pPr>
    </w:p>
    <w:p w14:paraId="62CCBEB9" w14:textId="77777777" w:rsidR="00534DE3" w:rsidRDefault="00534DE3" w:rsidP="134726B4">
      <w:pPr>
        <w:spacing w:after="240" w:line="240" w:lineRule="auto"/>
        <w:rPr>
          <w:rFonts w:asciiTheme="minorHAnsi" w:eastAsiaTheme="minorEastAsia" w:hAnsiTheme="minorHAnsi" w:cstheme="minorBidi"/>
          <w:sz w:val="24"/>
          <w:szCs w:val="24"/>
        </w:rPr>
      </w:pPr>
    </w:p>
    <w:p w14:paraId="00651C55" w14:textId="77777777" w:rsidR="00534DE3" w:rsidRDefault="00534DE3" w:rsidP="134726B4">
      <w:pPr>
        <w:spacing w:after="240" w:line="240" w:lineRule="auto"/>
        <w:rPr>
          <w:rFonts w:asciiTheme="minorHAnsi" w:eastAsiaTheme="minorEastAsia" w:hAnsiTheme="minorHAnsi" w:cstheme="minorBidi"/>
          <w:sz w:val="24"/>
          <w:szCs w:val="24"/>
        </w:rPr>
      </w:pPr>
    </w:p>
    <w:p w14:paraId="11C34465" w14:textId="77777777" w:rsidR="00534DE3" w:rsidRDefault="00534DE3" w:rsidP="134726B4">
      <w:pPr>
        <w:spacing w:after="240" w:line="240" w:lineRule="auto"/>
      </w:pPr>
    </w:p>
    <w:p w14:paraId="121E9EFB" w14:textId="77777777" w:rsidR="00ED0AF6" w:rsidRPr="00AF1D3B" w:rsidRDefault="134726B4" w:rsidP="134726B4">
      <w:pPr>
        <w:spacing w:after="0" w:line="240" w:lineRule="auto"/>
        <w:jc w:val="center"/>
        <w:rPr>
          <w:rFonts w:asciiTheme="minorHAnsi" w:eastAsiaTheme="minorEastAsia" w:hAnsiTheme="minorHAnsi" w:cstheme="minorBidi"/>
          <w:sz w:val="24"/>
          <w:szCs w:val="24"/>
        </w:rPr>
      </w:pPr>
      <w:r w:rsidRPr="134726B4">
        <w:rPr>
          <w:rFonts w:asciiTheme="minorHAnsi" w:eastAsiaTheme="minorEastAsia" w:hAnsiTheme="minorHAnsi" w:cstheme="minorBidi"/>
          <w:b/>
          <w:bCs/>
          <w:color w:val="000000" w:themeColor="text1"/>
          <w:sz w:val="20"/>
          <w:szCs w:val="20"/>
        </w:rPr>
        <w:lastRenderedPageBreak/>
        <w:t>Exhibit 1</w:t>
      </w:r>
    </w:p>
    <w:p w14:paraId="3BC5B802" w14:textId="77777777" w:rsidR="00ED0AF6" w:rsidRPr="00AF1D3B" w:rsidRDefault="134726B4" w:rsidP="134726B4">
      <w:pPr>
        <w:spacing w:after="0" w:line="240" w:lineRule="auto"/>
        <w:jc w:val="center"/>
        <w:rPr>
          <w:rFonts w:asciiTheme="minorHAnsi" w:eastAsiaTheme="minorEastAsia" w:hAnsiTheme="minorHAnsi" w:cstheme="minorBidi"/>
          <w:sz w:val="24"/>
          <w:szCs w:val="24"/>
        </w:rPr>
      </w:pPr>
      <w:r w:rsidRPr="134726B4">
        <w:rPr>
          <w:rFonts w:asciiTheme="minorHAnsi" w:eastAsiaTheme="minorEastAsia" w:hAnsiTheme="minorHAnsi" w:cstheme="minorBidi"/>
          <w:b/>
          <w:bCs/>
          <w:color w:val="000000" w:themeColor="text1"/>
          <w:sz w:val="20"/>
          <w:szCs w:val="20"/>
        </w:rPr>
        <w:t>Cover Page for Proposal</w:t>
      </w:r>
    </w:p>
    <w:p w14:paraId="2B3100BD" w14:textId="77777777" w:rsidR="00ED0AF6" w:rsidRPr="00AF1D3B" w:rsidRDefault="00ED0AF6" w:rsidP="134726B4">
      <w:pPr>
        <w:spacing w:after="0" w:line="240" w:lineRule="auto"/>
        <w:rPr>
          <w:rFonts w:asciiTheme="minorHAnsi" w:eastAsiaTheme="minorEastAsia" w:hAnsiTheme="minorHAnsi" w:cstheme="minorBidi"/>
          <w:sz w:val="24"/>
          <w:szCs w:val="24"/>
        </w:rPr>
      </w:pPr>
    </w:p>
    <w:tbl>
      <w:tblPr>
        <w:tblStyle w:val="a0"/>
        <w:tblW w:w="9350" w:type="dxa"/>
        <w:tblLayout w:type="fixed"/>
        <w:tblLook w:val="0400" w:firstRow="0" w:lastRow="0" w:firstColumn="0" w:lastColumn="0" w:noHBand="0" w:noVBand="1"/>
      </w:tblPr>
      <w:tblGrid>
        <w:gridCol w:w="2354"/>
        <w:gridCol w:w="5241"/>
        <w:gridCol w:w="1755"/>
      </w:tblGrid>
      <w:tr w:rsidR="00ED0AF6" w:rsidRPr="00AF1D3B" w14:paraId="722B924F" w14:textId="77777777" w:rsidTr="134726B4">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F62E9A" w14:textId="669AC5EA" w:rsidR="00ED0AF6" w:rsidRPr="00AF1D3B" w:rsidRDefault="134726B4" w:rsidP="134726B4">
            <w:pPr>
              <w:spacing w:after="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b/>
                <w:bCs/>
                <w:i/>
                <w:iCs/>
                <w:color w:val="000000" w:themeColor="text1"/>
                <w:sz w:val="20"/>
                <w:szCs w:val="20"/>
              </w:rPr>
              <w:t>RESPONDENT’S NAME (Name of firm, entity or organization):</w:t>
            </w:r>
          </w:p>
          <w:p w14:paraId="2C66788D" w14:textId="77777777" w:rsidR="00ED0AF6" w:rsidRPr="00AF1D3B" w:rsidRDefault="00ED0AF6" w:rsidP="134726B4">
            <w:pPr>
              <w:spacing w:after="240" w:line="240" w:lineRule="auto"/>
              <w:rPr>
                <w:rFonts w:asciiTheme="minorHAnsi" w:eastAsiaTheme="minorEastAsia" w:hAnsiTheme="minorHAnsi" w:cstheme="minorBidi"/>
                <w:sz w:val="24"/>
                <w:szCs w:val="24"/>
              </w:rPr>
            </w:pPr>
          </w:p>
        </w:tc>
      </w:tr>
      <w:tr w:rsidR="00ED0AF6" w:rsidRPr="00AF1D3B" w14:paraId="712078E2" w14:textId="77777777" w:rsidTr="134726B4">
        <w:trPr>
          <w:trHeight w:val="161"/>
        </w:trPr>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C98DFC8" w14:textId="77777777" w:rsidR="00ED0AF6" w:rsidRPr="00AF1D3B" w:rsidRDefault="134726B4" w:rsidP="134726B4">
            <w:pPr>
              <w:spacing w:after="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b/>
                <w:bCs/>
                <w:i/>
                <w:iCs/>
                <w:color w:val="000000" w:themeColor="text1"/>
                <w:sz w:val="20"/>
                <w:szCs w:val="20"/>
              </w:rPr>
              <w:t>FEDERAL EMPLOYER IDENTIFICATION NUMBER:</w:t>
            </w:r>
          </w:p>
          <w:p w14:paraId="5FCDB187" w14:textId="77777777" w:rsidR="00ED0AF6" w:rsidRPr="00AF1D3B" w:rsidRDefault="00ED0AF6" w:rsidP="134726B4">
            <w:pPr>
              <w:spacing w:after="240" w:line="240" w:lineRule="auto"/>
              <w:rPr>
                <w:rFonts w:asciiTheme="minorHAnsi" w:eastAsiaTheme="minorEastAsia" w:hAnsiTheme="minorHAnsi" w:cstheme="minorBidi"/>
                <w:sz w:val="24"/>
                <w:szCs w:val="24"/>
              </w:rPr>
            </w:pPr>
          </w:p>
        </w:tc>
      </w:tr>
      <w:tr w:rsidR="00ED0AF6" w:rsidRPr="00AF1D3B" w14:paraId="1FC317B7" w14:textId="77777777" w:rsidTr="134726B4">
        <w:trPr>
          <w:trHeight w:val="161"/>
        </w:trPr>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5CA6513" w14:textId="0BC5054B" w:rsidR="00ED0AF6" w:rsidRPr="00AF1D3B" w:rsidRDefault="134726B4" w:rsidP="134726B4">
            <w:pPr>
              <w:spacing w:after="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b/>
                <w:bCs/>
                <w:i/>
                <w:iCs/>
                <w:color w:val="000000" w:themeColor="text1"/>
                <w:sz w:val="20"/>
                <w:szCs w:val="20"/>
              </w:rPr>
              <w:t>NAME AND TITLE OF RESPONDENT’S CONTACT PERSON</w:t>
            </w:r>
            <w:r w:rsidRPr="134726B4">
              <w:rPr>
                <w:rFonts w:asciiTheme="minorHAnsi" w:eastAsiaTheme="minorEastAsia" w:hAnsiTheme="minorHAnsi" w:cstheme="minorBidi"/>
                <w:i/>
                <w:iCs/>
                <w:color w:val="000000" w:themeColor="text1"/>
                <w:sz w:val="20"/>
                <w:szCs w:val="20"/>
              </w:rPr>
              <w:t>:</w:t>
            </w:r>
          </w:p>
          <w:p w14:paraId="40943DD4" w14:textId="77777777" w:rsidR="00ED0AF6" w:rsidRPr="00AF1D3B" w:rsidRDefault="00ED0AF6" w:rsidP="134726B4">
            <w:pPr>
              <w:spacing w:after="240" w:line="240" w:lineRule="auto"/>
              <w:rPr>
                <w:rFonts w:asciiTheme="minorHAnsi" w:eastAsiaTheme="minorEastAsia" w:hAnsiTheme="minorHAnsi" w:cstheme="minorBidi"/>
                <w:sz w:val="24"/>
                <w:szCs w:val="24"/>
              </w:rPr>
            </w:pPr>
          </w:p>
          <w:p w14:paraId="59E16A65" w14:textId="77777777" w:rsidR="00A82C53" w:rsidRPr="00AF1D3B" w:rsidRDefault="134726B4" w:rsidP="134726B4">
            <w:pPr>
              <w:spacing w:after="0" w:line="240" w:lineRule="auto"/>
              <w:rPr>
                <w:rFonts w:asciiTheme="minorHAnsi" w:eastAsiaTheme="minorEastAsia" w:hAnsiTheme="minorHAnsi" w:cstheme="minorBidi"/>
                <w:color w:val="000000"/>
                <w:sz w:val="20"/>
                <w:szCs w:val="20"/>
              </w:rPr>
            </w:pPr>
            <w:r w:rsidRPr="134726B4">
              <w:rPr>
                <w:rFonts w:asciiTheme="minorHAnsi" w:eastAsiaTheme="minorEastAsia" w:hAnsiTheme="minorHAnsi" w:cstheme="minorBidi"/>
                <w:color w:val="000000" w:themeColor="text1"/>
                <w:sz w:val="20"/>
                <w:szCs w:val="20"/>
              </w:rPr>
              <w:t xml:space="preserve">Name:________________________________________________  </w:t>
            </w:r>
          </w:p>
          <w:p w14:paraId="1214C323" w14:textId="32954F2D" w:rsidR="00ED0AF6" w:rsidRPr="00AF1D3B" w:rsidRDefault="134726B4" w:rsidP="134726B4">
            <w:pPr>
              <w:spacing w:after="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sz w:val="20"/>
                <w:szCs w:val="20"/>
              </w:rPr>
              <w:t>Title:____________________________________</w:t>
            </w:r>
          </w:p>
          <w:p w14:paraId="418ED661" w14:textId="77777777" w:rsidR="00ED0AF6" w:rsidRPr="00AF1D3B" w:rsidRDefault="00ED0AF6" w:rsidP="134726B4">
            <w:pPr>
              <w:spacing w:after="240" w:line="240" w:lineRule="auto"/>
              <w:rPr>
                <w:rFonts w:asciiTheme="minorHAnsi" w:eastAsiaTheme="minorEastAsia" w:hAnsiTheme="minorHAnsi" w:cstheme="minorBidi"/>
                <w:sz w:val="24"/>
                <w:szCs w:val="24"/>
              </w:rPr>
            </w:pPr>
          </w:p>
        </w:tc>
      </w:tr>
      <w:tr w:rsidR="00ED0AF6" w:rsidRPr="00AF1D3B" w14:paraId="18DBDDAF" w14:textId="77777777" w:rsidTr="134726B4">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717E1B" w14:textId="77777777" w:rsidR="00ED0AF6" w:rsidRPr="00AF1D3B" w:rsidRDefault="134726B4" w:rsidP="134726B4">
            <w:pPr>
              <w:spacing w:after="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b/>
                <w:bCs/>
                <w:i/>
                <w:iCs/>
                <w:color w:val="000000" w:themeColor="text1"/>
                <w:sz w:val="20"/>
                <w:szCs w:val="20"/>
              </w:rPr>
              <w:t>MAILING ADDRESS</w:t>
            </w:r>
            <w:r w:rsidRPr="134726B4">
              <w:rPr>
                <w:rFonts w:asciiTheme="minorHAnsi" w:eastAsiaTheme="minorEastAsia" w:hAnsiTheme="minorHAnsi" w:cstheme="minorBidi"/>
                <w:i/>
                <w:iCs/>
                <w:color w:val="000000" w:themeColor="text1"/>
                <w:sz w:val="20"/>
                <w:szCs w:val="20"/>
              </w:rPr>
              <w:t>:</w:t>
            </w:r>
          </w:p>
          <w:p w14:paraId="0EFF953F" w14:textId="77777777" w:rsidR="00ED0AF6" w:rsidRPr="00AF1D3B" w:rsidRDefault="00ED0AF6" w:rsidP="134726B4">
            <w:pPr>
              <w:spacing w:after="0" w:line="240" w:lineRule="auto"/>
              <w:rPr>
                <w:rFonts w:asciiTheme="minorHAnsi" w:eastAsiaTheme="minorEastAsia" w:hAnsiTheme="minorHAnsi" w:cstheme="minorBidi"/>
                <w:sz w:val="24"/>
                <w:szCs w:val="24"/>
              </w:rPr>
            </w:pPr>
          </w:p>
          <w:p w14:paraId="7E0D57A4" w14:textId="77777777" w:rsidR="00ED0AF6" w:rsidRPr="00AF1D3B" w:rsidRDefault="134726B4" w:rsidP="134726B4">
            <w:pPr>
              <w:spacing w:after="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sz w:val="20"/>
                <w:szCs w:val="20"/>
              </w:rPr>
              <w:t>Street Address:___________________________________________________________________________</w:t>
            </w:r>
          </w:p>
          <w:p w14:paraId="60E832E6" w14:textId="77777777" w:rsidR="00ED0AF6" w:rsidRPr="00AF1D3B" w:rsidRDefault="134726B4" w:rsidP="134726B4">
            <w:pPr>
              <w:spacing w:after="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sz w:val="20"/>
                <w:szCs w:val="20"/>
              </w:rPr>
              <w:t>  </w:t>
            </w:r>
          </w:p>
          <w:p w14:paraId="46F5995D" w14:textId="77777777" w:rsidR="00ED0AF6" w:rsidRPr="00AF1D3B" w:rsidRDefault="134726B4" w:rsidP="134726B4">
            <w:pPr>
              <w:spacing w:after="0" w:line="240" w:lineRule="auto"/>
              <w:rPr>
                <w:rFonts w:asciiTheme="minorHAnsi" w:eastAsiaTheme="minorEastAsia" w:hAnsiTheme="minorHAnsi" w:cstheme="minorBidi"/>
                <w:color w:val="000000"/>
                <w:sz w:val="20"/>
                <w:szCs w:val="20"/>
              </w:rPr>
            </w:pPr>
            <w:r w:rsidRPr="134726B4">
              <w:rPr>
                <w:rFonts w:asciiTheme="minorHAnsi" w:eastAsiaTheme="minorEastAsia" w:hAnsiTheme="minorHAnsi" w:cstheme="minorBidi"/>
                <w:color w:val="000000" w:themeColor="text1"/>
                <w:sz w:val="20"/>
                <w:szCs w:val="20"/>
              </w:rPr>
              <w:t>City, State, Zip:_________________________________________________________</w:t>
            </w:r>
            <w:r w:rsidRPr="134726B4">
              <w:rPr>
                <w:rFonts w:asciiTheme="minorHAnsi" w:eastAsiaTheme="minorEastAsia" w:hAnsiTheme="minorHAnsi" w:cstheme="minorBidi"/>
                <w:sz w:val="20"/>
                <w:szCs w:val="20"/>
              </w:rPr>
              <w:t>__________</w:t>
            </w:r>
          </w:p>
          <w:p w14:paraId="57096FA2" w14:textId="77777777" w:rsidR="00ED0AF6" w:rsidRPr="00AF1D3B" w:rsidRDefault="00ED0AF6" w:rsidP="134726B4">
            <w:pPr>
              <w:spacing w:after="0" w:line="240" w:lineRule="auto"/>
              <w:rPr>
                <w:rFonts w:asciiTheme="minorHAnsi" w:eastAsiaTheme="minorEastAsia" w:hAnsiTheme="minorHAnsi" w:cstheme="minorBidi"/>
                <w:sz w:val="20"/>
                <w:szCs w:val="20"/>
              </w:rPr>
            </w:pPr>
          </w:p>
          <w:p w14:paraId="200C7471" w14:textId="77777777" w:rsidR="00ED0AF6" w:rsidRPr="00AF1D3B" w:rsidRDefault="00ED0AF6" w:rsidP="134726B4">
            <w:pPr>
              <w:spacing w:after="0" w:line="240" w:lineRule="auto"/>
              <w:rPr>
                <w:rFonts w:asciiTheme="minorHAnsi" w:eastAsiaTheme="minorEastAsia" w:hAnsiTheme="minorHAnsi" w:cstheme="minorBidi"/>
                <w:sz w:val="20"/>
                <w:szCs w:val="20"/>
              </w:rPr>
            </w:pPr>
          </w:p>
        </w:tc>
      </w:tr>
      <w:tr w:rsidR="00ED0AF6" w:rsidRPr="00AF1D3B" w14:paraId="610F54EB" w14:textId="77777777" w:rsidTr="134726B4">
        <w:trPr>
          <w:trHeight w:val="701"/>
        </w:trPr>
        <w:tc>
          <w:tcPr>
            <w:tcW w:w="235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5D432C1" w14:textId="77777777" w:rsidR="00ED0AF6" w:rsidRPr="00AF1D3B" w:rsidRDefault="134726B4" w:rsidP="134726B4">
            <w:pPr>
              <w:spacing w:after="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b/>
                <w:bCs/>
                <w:i/>
                <w:iCs/>
                <w:color w:val="000000" w:themeColor="text1"/>
                <w:sz w:val="20"/>
                <w:szCs w:val="20"/>
              </w:rPr>
              <w:t>TELEPHONE</w:t>
            </w:r>
            <w:r w:rsidRPr="134726B4">
              <w:rPr>
                <w:rFonts w:asciiTheme="minorHAnsi" w:eastAsiaTheme="minorEastAsia" w:hAnsiTheme="minorHAnsi" w:cstheme="minorBidi"/>
                <w:i/>
                <w:iCs/>
                <w:color w:val="000000" w:themeColor="text1"/>
                <w:sz w:val="20"/>
                <w:szCs w:val="20"/>
              </w:rPr>
              <w:t>:                     </w:t>
            </w:r>
          </w:p>
          <w:p w14:paraId="78ABE815" w14:textId="77777777" w:rsidR="00ED0AF6" w:rsidRPr="00AF1D3B" w:rsidRDefault="134726B4" w:rsidP="134726B4">
            <w:pPr>
              <w:spacing w:after="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i/>
                <w:iCs/>
                <w:color w:val="000000" w:themeColor="text1"/>
                <w:sz w:val="20"/>
                <w:szCs w:val="20"/>
              </w:rPr>
              <w:t>         </w:t>
            </w:r>
          </w:p>
        </w:tc>
        <w:tc>
          <w:tcPr>
            <w:tcW w:w="5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5F362E4" w14:textId="77777777" w:rsidR="00ED0AF6" w:rsidRPr="00AF1D3B" w:rsidRDefault="134726B4" w:rsidP="134726B4">
            <w:pPr>
              <w:spacing w:after="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b/>
                <w:bCs/>
                <w:i/>
                <w:iCs/>
                <w:color w:val="000000" w:themeColor="text1"/>
                <w:sz w:val="20"/>
                <w:szCs w:val="20"/>
              </w:rPr>
              <w:t>FAX:</w:t>
            </w:r>
            <w:r w:rsidR="00AF1D3B">
              <w:tab/>
            </w:r>
            <w:r w:rsidR="00AF1D3B">
              <w:tab/>
            </w:r>
            <w:r w:rsidR="00AF1D3B">
              <w:tab/>
            </w:r>
            <w:r w:rsidRPr="134726B4">
              <w:rPr>
                <w:rFonts w:asciiTheme="minorHAnsi" w:eastAsiaTheme="minorEastAsia" w:hAnsiTheme="minorHAnsi" w:cstheme="minorBidi"/>
                <w:i/>
                <w:iCs/>
                <w:color w:val="000000" w:themeColor="text1"/>
                <w:sz w:val="20"/>
                <w:szCs w:val="20"/>
              </w:rPr>
              <w:t xml:space="preserve">              </w:t>
            </w:r>
            <w:r w:rsidRPr="134726B4">
              <w:rPr>
                <w:rFonts w:asciiTheme="minorHAnsi" w:eastAsiaTheme="minorEastAsia" w:hAnsiTheme="minorHAnsi" w:cstheme="minorBidi"/>
                <w:color w:val="000000" w:themeColor="text1"/>
                <w:sz w:val="20"/>
                <w:szCs w:val="20"/>
              </w:rPr>
              <w:t>                                                      </w:t>
            </w:r>
          </w:p>
        </w:tc>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525A903" w14:textId="77777777" w:rsidR="00ED0AF6" w:rsidRPr="00AF1D3B" w:rsidRDefault="134726B4" w:rsidP="134726B4">
            <w:pPr>
              <w:spacing w:after="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b/>
                <w:bCs/>
                <w:i/>
                <w:iCs/>
                <w:color w:val="000000" w:themeColor="text1"/>
                <w:sz w:val="20"/>
                <w:szCs w:val="20"/>
              </w:rPr>
              <w:t>E-MAIL ADDRESS</w:t>
            </w:r>
            <w:r w:rsidRPr="134726B4">
              <w:rPr>
                <w:rFonts w:asciiTheme="minorHAnsi" w:eastAsiaTheme="minorEastAsia" w:hAnsiTheme="minorHAnsi" w:cstheme="minorBidi"/>
                <w:i/>
                <w:iCs/>
                <w:color w:val="000000" w:themeColor="text1"/>
                <w:sz w:val="20"/>
                <w:szCs w:val="20"/>
              </w:rPr>
              <w:t>:</w:t>
            </w:r>
          </w:p>
          <w:p w14:paraId="60D18605" w14:textId="77777777" w:rsidR="00ED0AF6" w:rsidRPr="00AF1D3B" w:rsidRDefault="00ED0AF6" w:rsidP="134726B4">
            <w:pPr>
              <w:spacing w:after="0" w:line="240" w:lineRule="auto"/>
              <w:rPr>
                <w:rFonts w:asciiTheme="minorHAnsi" w:eastAsiaTheme="minorEastAsia" w:hAnsiTheme="minorHAnsi" w:cstheme="minorBidi"/>
                <w:sz w:val="24"/>
                <w:szCs w:val="24"/>
              </w:rPr>
            </w:pPr>
          </w:p>
        </w:tc>
      </w:tr>
      <w:tr w:rsidR="00ED0AF6" w:rsidRPr="00AF1D3B" w14:paraId="29247594" w14:textId="77777777" w:rsidTr="134726B4">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43992D0" w14:textId="254C4D63" w:rsidR="00ED0AF6" w:rsidRPr="00AF1D3B" w:rsidRDefault="134726B4" w:rsidP="134726B4">
            <w:pPr>
              <w:spacing w:after="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b/>
                <w:bCs/>
                <w:i/>
                <w:iCs/>
                <w:color w:val="000000" w:themeColor="text1"/>
                <w:sz w:val="20"/>
                <w:szCs w:val="20"/>
              </w:rPr>
              <w:t>RESPONDENT’S ORGANIZATIONAL STRUCTURE</w:t>
            </w:r>
            <w:r w:rsidRPr="134726B4">
              <w:rPr>
                <w:rFonts w:asciiTheme="minorHAnsi" w:eastAsiaTheme="minorEastAsia" w:hAnsiTheme="minorHAnsi" w:cstheme="minorBidi"/>
                <w:i/>
                <w:iCs/>
                <w:color w:val="000000" w:themeColor="text1"/>
                <w:sz w:val="20"/>
                <w:szCs w:val="20"/>
              </w:rPr>
              <w:t>:</w:t>
            </w:r>
          </w:p>
          <w:p w14:paraId="4FC20E6D" w14:textId="2ED4D37A" w:rsidR="00ED0AF6" w:rsidRPr="00AF1D3B" w:rsidRDefault="134726B4" w:rsidP="134726B4">
            <w:pPr>
              <w:spacing w:after="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sz w:val="20"/>
                <w:szCs w:val="20"/>
              </w:rPr>
              <w:t>____ Corporation</w:t>
            </w:r>
            <w:r w:rsidR="00AF1D3B">
              <w:tab/>
            </w:r>
            <w:r w:rsidRPr="134726B4">
              <w:rPr>
                <w:rFonts w:asciiTheme="minorHAnsi" w:eastAsiaTheme="minorEastAsia" w:hAnsiTheme="minorHAnsi" w:cstheme="minorBidi"/>
                <w:color w:val="000000" w:themeColor="text1"/>
                <w:sz w:val="20"/>
                <w:szCs w:val="20"/>
              </w:rPr>
              <w:t>  ____ Vendor ship</w:t>
            </w:r>
            <w:r w:rsidR="00AF1D3B">
              <w:tab/>
            </w:r>
            <w:r w:rsidRPr="134726B4">
              <w:rPr>
                <w:rFonts w:asciiTheme="minorHAnsi" w:eastAsiaTheme="minorEastAsia" w:hAnsiTheme="minorHAnsi" w:cstheme="minorBidi"/>
                <w:color w:val="000000" w:themeColor="text1"/>
                <w:sz w:val="20"/>
                <w:szCs w:val="20"/>
              </w:rPr>
              <w:t>    ____ Proprietorship</w:t>
            </w:r>
            <w:r w:rsidR="00AF1D3B">
              <w:tab/>
            </w:r>
            <w:r w:rsidRPr="134726B4">
              <w:rPr>
                <w:rFonts w:asciiTheme="minorHAnsi" w:eastAsiaTheme="minorEastAsia" w:hAnsiTheme="minorHAnsi" w:cstheme="minorBidi"/>
                <w:color w:val="000000" w:themeColor="text1"/>
                <w:sz w:val="20"/>
                <w:szCs w:val="20"/>
              </w:rPr>
              <w:t>    ____ Joint Venture</w:t>
            </w:r>
          </w:p>
          <w:p w14:paraId="62B055C5" w14:textId="77777777" w:rsidR="00ED0AF6" w:rsidRPr="00AF1D3B" w:rsidRDefault="00ED0AF6" w:rsidP="134726B4">
            <w:pPr>
              <w:spacing w:after="0" w:line="240" w:lineRule="auto"/>
              <w:rPr>
                <w:rFonts w:asciiTheme="minorHAnsi" w:eastAsiaTheme="minorEastAsia" w:hAnsiTheme="minorHAnsi" w:cstheme="minorBidi"/>
                <w:sz w:val="24"/>
                <w:szCs w:val="24"/>
              </w:rPr>
            </w:pPr>
          </w:p>
          <w:p w14:paraId="21D74F2B" w14:textId="77777777" w:rsidR="00ED0AF6" w:rsidRPr="00AF1D3B" w:rsidRDefault="134726B4" w:rsidP="134726B4">
            <w:pPr>
              <w:spacing w:after="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sz w:val="20"/>
                <w:szCs w:val="20"/>
              </w:rPr>
              <w:t>____ Other (Explain):__________________________________________________________________________</w:t>
            </w:r>
          </w:p>
          <w:p w14:paraId="5C04EDF9" w14:textId="77777777" w:rsidR="00ED0AF6" w:rsidRPr="00AF1D3B" w:rsidRDefault="134726B4" w:rsidP="134726B4">
            <w:pPr>
              <w:spacing w:after="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sz w:val="20"/>
                <w:szCs w:val="20"/>
              </w:rPr>
              <w:t>____________________________________________________________________________________________________________________________________________________________________</w:t>
            </w:r>
          </w:p>
          <w:p w14:paraId="442A62FE" w14:textId="77777777" w:rsidR="00ED0AF6" w:rsidRPr="00AF1D3B" w:rsidRDefault="00ED0AF6" w:rsidP="134726B4">
            <w:pPr>
              <w:spacing w:after="0" w:line="240" w:lineRule="auto"/>
              <w:rPr>
                <w:rFonts w:asciiTheme="minorHAnsi" w:eastAsiaTheme="minorEastAsia" w:hAnsiTheme="minorHAnsi" w:cstheme="minorBidi"/>
                <w:sz w:val="24"/>
                <w:szCs w:val="24"/>
              </w:rPr>
            </w:pPr>
          </w:p>
        </w:tc>
      </w:tr>
      <w:tr w:rsidR="00ED0AF6" w:rsidRPr="00AF1D3B" w14:paraId="7EAD460A" w14:textId="77777777" w:rsidTr="134726B4">
        <w:trPr>
          <w:trHeight w:val="953"/>
        </w:trPr>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BF774B" w14:textId="607892A9" w:rsidR="00ED0AF6" w:rsidRPr="00AF1D3B" w:rsidRDefault="134726B4" w:rsidP="134726B4">
            <w:pPr>
              <w:spacing w:after="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b/>
                <w:bCs/>
                <w:i/>
                <w:iCs/>
                <w:color w:val="000000" w:themeColor="text1"/>
                <w:sz w:val="20"/>
                <w:szCs w:val="20"/>
              </w:rPr>
              <w:t>RESPONDENT’S  SERVICE OR BUSINESS ACTIVITIES: </w:t>
            </w:r>
          </w:p>
          <w:p w14:paraId="2A5071DB" w14:textId="77777777" w:rsidR="00ED0AF6" w:rsidRPr="00AF1D3B" w:rsidRDefault="00ED0AF6" w:rsidP="134726B4">
            <w:pPr>
              <w:spacing w:after="0" w:line="240" w:lineRule="auto"/>
              <w:rPr>
                <w:rFonts w:asciiTheme="minorHAnsi" w:eastAsiaTheme="minorEastAsia" w:hAnsiTheme="minorHAnsi" w:cstheme="minorBidi"/>
                <w:sz w:val="24"/>
                <w:szCs w:val="24"/>
              </w:rPr>
            </w:pPr>
          </w:p>
          <w:p w14:paraId="6B2CB0E7" w14:textId="77777777" w:rsidR="00ED0AF6" w:rsidRPr="00AF1D3B" w:rsidRDefault="134726B4" w:rsidP="134726B4">
            <w:pPr>
              <w:spacing w:after="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8B7FA9" w14:textId="77777777" w:rsidR="00ED0AF6" w:rsidRPr="00AF1D3B" w:rsidRDefault="00ED0AF6" w:rsidP="134726B4">
            <w:pPr>
              <w:spacing w:after="0" w:line="240" w:lineRule="auto"/>
              <w:rPr>
                <w:rFonts w:asciiTheme="minorHAnsi" w:eastAsiaTheme="minorEastAsia" w:hAnsiTheme="minorHAnsi" w:cstheme="minorBidi"/>
                <w:sz w:val="24"/>
                <w:szCs w:val="24"/>
              </w:rPr>
            </w:pPr>
          </w:p>
        </w:tc>
      </w:tr>
      <w:tr w:rsidR="00ED0AF6" w:rsidRPr="00AF1D3B" w14:paraId="3FC861AE" w14:textId="77777777" w:rsidTr="134726B4">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864F10E" w14:textId="67391306" w:rsidR="00ED0AF6" w:rsidRPr="00AF1D3B" w:rsidRDefault="134726B4" w:rsidP="134726B4">
            <w:pPr>
              <w:spacing w:after="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b/>
                <w:bCs/>
                <w:i/>
                <w:iCs/>
                <w:color w:val="000000" w:themeColor="text1"/>
                <w:sz w:val="20"/>
                <w:szCs w:val="20"/>
              </w:rPr>
              <w:t>RESPONDENT’S AUTHORIZED SIGNATURE:</w:t>
            </w:r>
          </w:p>
          <w:p w14:paraId="33809701" w14:textId="77777777" w:rsidR="00ED0AF6" w:rsidRPr="00AF1D3B" w:rsidRDefault="134726B4" w:rsidP="134726B4">
            <w:pPr>
              <w:spacing w:after="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sz w:val="20"/>
                <w:szCs w:val="20"/>
              </w:rPr>
              <w:t>The undersigned hereby certifies that this bid is submitted in response to this solicitation.</w:t>
            </w:r>
          </w:p>
          <w:p w14:paraId="672DD0EF" w14:textId="77777777" w:rsidR="00ED0AF6" w:rsidRPr="00AF1D3B" w:rsidRDefault="134726B4" w:rsidP="134726B4">
            <w:pPr>
              <w:spacing w:after="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sz w:val="20"/>
                <w:szCs w:val="20"/>
              </w:rPr>
              <w:t>Sign Name:_____________________________________________   Date:______________________________</w:t>
            </w:r>
          </w:p>
          <w:p w14:paraId="63B55D47" w14:textId="77777777" w:rsidR="00ED0AF6" w:rsidRPr="00AF1D3B" w:rsidRDefault="134726B4" w:rsidP="134726B4">
            <w:pPr>
              <w:spacing w:after="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sz w:val="20"/>
                <w:szCs w:val="20"/>
              </w:rPr>
              <w:t>Print Name:______________________________________________ Title:______________________________</w:t>
            </w:r>
            <w:r w:rsidR="00AF1D3B">
              <w:tab/>
            </w:r>
            <w:r w:rsidR="00AF1D3B">
              <w:tab/>
            </w:r>
          </w:p>
        </w:tc>
      </w:tr>
    </w:tbl>
    <w:p w14:paraId="055837D7" w14:textId="56DC1592" w:rsidR="00ED0AF6" w:rsidRPr="00AF1D3B" w:rsidRDefault="00ED0AF6" w:rsidP="134726B4">
      <w:pPr>
        <w:spacing w:after="240" w:line="240" w:lineRule="auto"/>
        <w:rPr>
          <w:rFonts w:asciiTheme="minorHAnsi" w:eastAsiaTheme="minorEastAsia" w:hAnsiTheme="minorHAnsi" w:cstheme="minorBidi"/>
          <w:sz w:val="24"/>
          <w:szCs w:val="24"/>
        </w:rPr>
      </w:pPr>
    </w:p>
    <w:p w14:paraId="7892EE73" w14:textId="77777777" w:rsidR="00A82C53" w:rsidRPr="00AF1D3B" w:rsidRDefault="00A82C53" w:rsidP="134726B4">
      <w:pPr>
        <w:spacing w:after="240" w:line="240" w:lineRule="auto"/>
        <w:rPr>
          <w:rFonts w:asciiTheme="minorHAnsi" w:eastAsiaTheme="minorEastAsia" w:hAnsiTheme="minorHAnsi" w:cstheme="minorBidi"/>
          <w:sz w:val="24"/>
          <w:szCs w:val="24"/>
        </w:rPr>
      </w:pPr>
    </w:p>
    <w:p w14:paraId="2462EE9A" w14:textId="77777777" w:rsidR="00ED0AF6" w:rsidRPr="00AF1D3B" w:rsidRDefault="134726B4" w:rsidP="134726B4">
      <w:pPr>
        <w:spacing w:after="0" w:line="240" w:lineRule="auto"/>
        <w:jc w:val="center"/>
        <w:rPr>
          <w:rFonts w:asciiTheme="minorHAnsi" w:eastAsiaTheme="minorEastAsia" w:hAnsiTheme="minorHAnsi" w:cstheme="minorBidi"/>
          <w:sz w:val="24"/>
          <w:szCs w:val="24"/>
        </w:rPr>
      </w:pPr>
      <w:r w:rsidRPr="134726B4">
        <w:rPr>
          <w:rFonts w:asciiTheme="minorHAnsi" w:eastAsiaTheme="minorEastAsia" w:hAnsiTheme="minorHAnsi" w:cstheme="minorBidi"/>
          <w:b/>
          <w:bCs/>
          <w:color w:val="000000" w:themeColor="text1"/>
          <w:sz w:val="20"/>
          <w:szCs w:val="20"/>
        </w:rPr>
        <w:lastRenderedPageBreak/>
        <w:t>Exhibit 2</w:t>
      </w:r>
    </w:p>
    <w:p w14:paraId="026845F8" w14:textId="77777777" w:rsidR="00ED0AF6" w:rsidRPr="00AF1D3B" w:rsidRDefault="134726B4" w:rsidP="134726B4">
      <w:pPr>
        <w:spacing w:after="0" w:line="240" w:lineRule="auto"/>
        <w:jc w:val="center"/>
        <w:rPr>
          <w:rFonts w:asciiTheme="minorHAnsi" w:eastAsiaTheme="minorEastAsia" w:hAnsiTheme="minorHAnsi" w:cstheme="minorBidi"/>
          <w:sz w:val="24"/>
          <w:szCs w:val="24"/>
        </w:rPr>
      </w:pPr>
      <w:r w:rsidRPr="134726B4">
        <w:rPr>
          <w:rFonts w:asciiTheme="minorHAnsi" w:eastAsiaTheme="minorEastAsia" w:hAnsiTheme="minorHAnsi" w:cstheme="minorBidi"/>
          <w:b/>
          <w:bCs/>
          <w:color w:val="000000" w:themeColor="text1"/>
          <w:sz w:val="20"/>
          <w:szCs w:val="20"/>
        </w:rPr>
        <w:t>ACKNOWLEDGEMENT OF AMENDMENTS</w:t>
      </w:r>
    </w:p>
    <w:p w14:paraId="7550DB29" w14:textId="77777777" w:rsidR="00ED0AF6" w:rsidRPr="00AF1D3B" w:rsidRDefault="00ED0AF6" w:rsidP="134726B4">
      <w:pPr>
        <w:spacing w:after="0" w:line="240" w:lineRule="auto"/>
        <w:rPr>
          <w:rFonts w:asciiTheme="minorHAnsi" w:eastAsiaTheme="minorEastAsia" w:hAnsiTheme="minorHAnsi" w:cstheme="minorBidi"/>
          <w:sz w:val="24"/>
          <w:szCs w:val="24"/>
        </w:rPr>
      </w:pPr>
    </w:p>
    <w:p w14:paraId="39F4AA36" w14:textId="77777777" w:rsidR="00ED0AF6" w:rsidRPr="00AF1D3B" w:rsidRDefault="134726B4" w:rsidP="134726B4">
      <w:pPr>
        <w:spacing w:after="0" w:line="240" w:lineRule="auto"/>
        <w:ind w:firstLine="90"/>
        <w:jc w:val="both"/>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sz w:val="20"/>
          <w:szCs w:val="20"/>
        </w:rPr>
        <w:t>I</w:t>
      </w:r>
      <w:r w:rsidRPr="134726B4">
        <w:rPr>
          <w:rFonts w:asciiTheme="minorHAnsi" w:eastAsiaTheme="minorEastAsia" w:hAnsiTheme="minorHAnsi" w:cstheme="minorBidi"/>
          <w:b/>
          <w:bCs/>
          <w:color w:val="000000" w:themeColor="text1"/>
          <w:sz w:val="20"/>
          <w:szCs w:val="20"/>
        </w:rPr>
        <w:t>nstructions:</w:t>
      </w:r>
      <w:r w:rsidRPr="134726B4">
        <w:rPr>
          <w:rFonts w:asciiTheme="minorHAnsi" w:eastAsiaTheme="minorEastAsia" w:hAnsiTheme="minorHAnsi" w:cstheme="minorBidi"/>
          <w:color w:val="000000" w:themeColor="text1"/>
          <w:sz w:val="20"/>
          <w:szCs w:val="20"/>
        </w:rPr>
        <w:t xml:space="preserve"> Complete Part I or Part II, whichever is applicable.</w:t>
      </w:r>
    </w:p>
    <w:p w14:paraId="7A329CD3" w14:textId="77777777" w:rsidR="00ED0AF6" w:rsidRPr="00AF1D3B" w:rsidRDefault="00ED0AF6" w:rsidP="134726B4">
      <w:pPr>
        <w:spacing w:after="0" w:line="240" w:lineRule="auto"/>
        <w:rPr>
          <w:rFonts w:asciiTheme="minorHAnsi" w:eastAsiaTheme="minorEastAsia" w:hAnsiTheme="minorHAnsi" w:cstheme="minorBidi"/>
          <w:sz w:val="24"/>
          <w:szCs w:val="24"/>
        </w:rPr>
      </w:pPr>
    </w:p>
    <w:tbl>
      <w:tblPr>
        <w:tblStyle w:val="a1"/>
        <w:tblW w:w="9256" w:type="dxa"/>
        <w:jc w:val="center"/>
        <w:tblLayout w:type="fixed"/>
        <w:tblLook w:val="0400" w:firstRow="0" w:lastRow="0" w:firstColumn="0" w:lastColumn="0" w:noHBand="0" w:noVBand="1"/>
      </w:tblPr>
      <w:tblGrid>
        <w:gridCol w:w="9256"/>
      </w:tblGrid>
      <w:tr w:rsidR="00ED0AF6" w:rsidRPr="00AF1D3B" w14:paraId="5D3BEBD5" w14:textId="77777777" w:rsidTr="134726B4">
        <w:trPr>
          <w:trHeight w:val="4672"/>
          <w:jc w:val="center"/>
        </w:trPr>
        <w:tc>
          <w:tcPr>
            <w:tcW w:w="925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0" w:type="dxa"/>
              <w:left w:w="108" w:type="dxa"/>
              <w:bottom w:w="0" w:type="dxa"/>
              <w:right w:w="108" w:type="dxa"/>
            </w:tcMar>
            <w:vAlign w:val="center"/>
          </w:tcPr>
          <w:p w14:paraId="02B7483C" w14:textId="77777777" w:rsidR="00ED0AF6" w:rsidRPr="00AF1D3B" w:rsidRDefault="134726B4" w:rsidP="134726B4">
            <w:pPr>
              <w:spacing w:after="120" w:line="240" w:lineRule="auto"/>
              <w:jc w:val="both"/>
              <w:rPr>
                <w:rFonts w:asciiTheme="minorHAnsi" w:eastAsiaTheme="minorEastAsia" w:hAnsiTheme="minorHAnsi" w:cstheme="minorBidi"/>
                <w:sz w:val="24"/>
                <w:szCs w:val="24"/>
              </w:rPr>
            </w:pPr>
            <w:r w:rsidRPr="134726B4">
              <w:rPr>
                <w:rFonts w:asciiTheme="minorHAnsi" w:eastAsiaTheme="minorEastAsia" w:hAnsiTheme="minorHAnsi" w:cstheme="minorBidi"/>
                <w:b/>
                <w:bCs/>
                <w:color w:val="000000" w:themeColor="text1"/>
                <w:sz w:val="20"/>
                <w:szCs w:val="20"/>
              </w:rPr>
              <w:t xml:space="preserve">PART I:  </w:t>
            </w:r>
            <w:r w:rsidRPr="134726B4">
              <w:rPr>
                <w:rFonts w:asciiTheme="minorHAnsi" w:eastAsiaTheme="minorEastAsia" w:hAnsiTheme="minorHAnsi" w:cstheme="minorBidi"/>
                <w:color w:val="000000" w:themeColor="text1"/>
                <w:sz w:val="20"/>
                <w:szCs w:val="20"/>
              </w:rPr>
              <w:t>Listed below are the dates of issue for each addendum received in connection with this RFI.</w:t>
            </w:r>
          </w:p>
          <w:p w14:paraId="4C5AE9C2" w14:textId="77777777" w:rsidR="00ED0AF6" w:rsidRPr="00AF1D3B" w:rsidRDefault="134726B4" w:rsidP="134726B4">
            <w:pPr>
              <w:spacing w:after="0" w:line="240" w:lineRule="auto"/>
              <w:ind w:left="90"/>
              <w:jc w:val="both"/>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sz w:val="20"/>
                <w:szCs w:val="20"/>
                <w:u w:val="single"/>
              </w:rPr>
              <w:t>Please include a signed copy of each addendum.</w:t>
            </w:r>
          </w:p>
          <w:p w14:paraId="56C687A7" w14:textId="77777777" w:rsidR="00ED0AF6" w:rsidRPr="00AF1D3B" w:rsidRDefault="00ED0AF6" w:rsidP="134726B4">
            <w:pPr>
              <w:spacing w:after="0" w:line="240" w:lineRule="auto"/>
              <w:rPr>
                <w:rFonts w:asciiTheme="minorHAnsi" w:eastAsiaTheme="minorEastAsia" w:hAnsiTheme="minorHAnsi" w:cstheme="minorBidi"/>
                <w:sz w:val="24"/>
                <w:szCs w:val="24"/>
              </w:rPr>
            </w:pPr>
          </w:p>
          <w:p w14:paraId="194EE9C9" w14:textId="77777777" w:rsidR="00ED0AF6" w:rsidRPr="00AF1D3B" w:rsidRDefault="134726B4" w:rsidP="134726B4">
            <w:pPr>
              <w:spacing w:after="0" w:line="240" w:lineRule="auto"/>
              <w:ind w:left="720"/>
              <w:jc w:val="both"/>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sz w:val="20"/>
                <w:szCs w:val="20"/>
              </w:rPr>
              <w:t>Addendum #1, Dated ____________________________,</w:t>
            </w:r>
            <w:r w:rsidR="00AF1D3B">
              <w:tab/>
            </w:r>
            <w:r w:rsidRPr="134726B4">
              <w:rPr>
                <w:rFonts w:asciiTheme="minorHAnsi" w:eastAsiaTheme="minorEastAsia" w:hAnsiTheme="minorHAnsi" w:cstheme="minorBidi"/>
                <w:color w:val="000000" w:themeColor="text1"/>
                <w:sz w:val="20"/>
                <w:szCs w:val="20"/>
              </w:rPr>
              <w:t>20___</w:t>
            </w:r>
          </w:p>
          <w:p w14:paraId="036B8EE0" w14:textId="77777777" w:rsidR="00ED0AF6" w:rsidRPr="00AF1D3B" w:rsidRDefault="00ED0AF6" w:rsidP="134726B4">
            <w:pPr>
              <w:spacing w:after="0" w:line="240" w:lineRule="auto"/>
              <w:rPr>
                <w:rFonts w:asciiTheme="minorHAnsi" w:eastAsiaTheme="minorEastAsia" w:hAnsiTheme="minorHAnsi" w:cstheme="minorBidi"/>
                <w:sz w:val="24"/>
                <w:szCs w:val="24"/>
              </w:rPr>
            </w:pPr>
          </w:p>
          <w:p w14:paraId="5054EC75" w14:textId="77777777" w:rsidR="00ED0AF6" w:rsidRPr="00AF1D3B" w:rsidRDefault="134726B4" w:rsidP="134726B4">
            <w:pPr>
              <w:spacing w:after="0" w:line="240" w:lineRule="auto"/>
              <w:ind w:left="720"/>
              <w:jc w:val="both"/>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sz w:val="20"/>
                <w:szCs w:val="20"/>
              </w:rPr>
              <w:t>Addendum #2, Dated ____________________________,</w:t>
            </w:r>
            <w:r w:rsidR="00AF1D3B">
              <w:tab/>
            </w:r>
            <w:r w:rsidRPr="134726B4">
              <w:rPr>
                <w:rFonts w:asciiTheme="minorHAnsi" w:eastAsiaTheme="minorEastAsia" w:hAnsiTheme="minorHAnsi" w:cstheme="minorBidi"/>
                <w:color w:val="000000" w:themeColor="text1"/>
                <w:sz w:val="20"/>
                <w:szCs w:val="20"/>
              </w:rPr>
              <w:t>20___</w:t>
            </w:r>
          </w:p>
          <w:p w14:paraId="65003079" w14:textId="77777777" w:rsidR="00ED0AF6" w:rsidRPr="00AF1D3B" w:rsidRDefault="00ED0AF6" w:rsidP="134726B4">
            <w:pPr>
              <w:spacing w:after="0" w:line="240" w:lineRule="auto"/>
              <w:rPr>
                <w:rFonts w:asciiTheme="minorHAnsi" w:eastAsiaTheme="minorEastAsia" w:hAnsiTheme="minorHAnsi" w:cstheme="minorBidi"/>
                <w:sz w:val="24"/>
                <w:szCs w:val="24"/>
              </w:rPr>
            </w:pPr>
          </w:p>
          <w:p w14:paraId="53508858" w14:textId="77777777" w:rsidR="00ED0AF6" w:rsidRPr="00AF1D3B" w:rsidRDefault="134726B4" w:rsidP="134726B4">
            <w:pPr>
              <w:spacing w:after="0" w:line="240" w:lineRule="auto"/>
              <w:ind w:left="720"/>
              <w:jc w:val="both"/>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sz w:val="20"/>
                <w:szCs w:val="20"/>
              </w:rPr>
              <w:t>Addendum #3, Dated ____________________________,</w:t>
            </w:r>
            <w:r w:rsidR="00AF1D3B">
              <w:tab/>
            </w:r>
            <w:r w:rsidRPr="134726B4">
              <w:rPr>
                <w:rFonts w:asciiTheme="minorHAnsi" w:eastAsiaTheme="minorEastAsia" w:hAnsiTheme="minorHAnsi" w:cstheme="minorBidi"/>
                <w:color w:val="000000" w:themeColor="text1"/>
                <w:sz w:val="20"/>
                <w:szCs w:val="20"/>
              </w:rPr>
              <w:t>20___</w:t>
            </w:r>
          </w:p>
          <w:p w14:paraId="538B7182" w14:textId="77777777" w:rsidR="00ED0AF6" w:rsidRPr="00AF1D3B" w:rsidRDefault="00ED0AF6" w:rsidP="134726B4">
            <w:pPr>
              <w:spacing w:after="0" w:line="240" w:lineRule="auto"/>
              <w:rPr>
                <w:rFonts w:asciiTheme="minorHAnsi" w:eastAsiaTheme="minorEastAsia" w:hAnsiTheme="minorHAnsi" w:cstheme="minorBidi"/>
                <w:sz w:val="24"/>
                <w:szCs w:val="24"/>
              </w:rPr>
            </w:pPr>
          </w:p>
          <w:p w14:paraId="278E6464" w14:textId="77777777" w:rsidR="00ED0AF6" w:rsidRPr="00AF1D3B" w:rsidRDefault="134726B4" w:rsidP="134726B4">
            <w:pPr>
              <w:spacing w:after="0" w:line="240" w:lineRule="auto"/>
              <w:ind w:left="720"/>
              <w:jc w:val="both"/>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sz w:val="20"/>
                <w:szCs w:val="20"/>
              </w:rPr>
              <w:t>Addendum #4, Dated ____________________________,</w:t>
            </w:r>
            <w:r w:rsidR="00AF1D3B">
              <w:tab/>
            </w:r>
            <w:r w:rsidRPr="134726B4">
              <w:rPr>
                <w:rFonts w:asciiTheme="minorHAnsi" w:eastAsiaTheme="minorEastAsia" w:hAnsiTheme="minorHAnsi" w:cstheme="minorBidi"/>
                <w:color w:val="000000" w:themeColor="text1"/>
                <w:sz w:val="20"/>
                <w:szCs w:val="20"/>
              </w:rPr>
              <w:t>20___</w:t>
            </w:r>
          </w:p>
          <w:p w14:paraId="1CAE13D7" w14:textId="77777777" w:rsidR="00ED0AF6" w:rsidRPr="00AF1D3B" w:rsidRDefault="00ED0AF6" w:rsidP="134726B4">
            <w:pPr>
              <w:spacing w:after="80" w:line="240" w:lineRule="auto"/>
              <w:jc w:val="both"/>
              <w:rPr>
                <w:rFonts w:asciiTheme="minorHAnsi" w:eastAsiaTheme="minorEastAsia" w:hAnsiTheme="minorHAnsi" w:cstheme="minorBidi"/>
                <w:sz w:val="24"/>
                <w:szCs w:val="24"/>
              </w:rPr>
            </w:pPr>
          </w:p>
        </w:tc>
      </w:tr>
    </w:tbl>
    <w:p w14:paraId="5ED32437" w14:textId="77777777" w:rsidR="00ED0AF6" w:rsidRPr="00AF1D3B" w:rsidRDefault="00ED0AF6" w:rsidP="134726B4">
      <w:pPr>
        <w:spacing w:after="240" w:line="240" w:lineRule="auto"/>
        <w:rPr>
          <w:rFonts w:asciiTheme="minorHAnsi" w:eastAsiaTheme="minorEastAsia" w:hAnsiTheme="minorHAnsi" w:cstheme="minorBidi"/>
          <w:sz w:val="24"/>
          <w:szCs w:val="24"/>
        </w:rPr>
      </w:pPr>
    </w:p>
    <w:tbl>
      <w:tblPr>
        <w:tblStyle w:val="a2"/>
        <w:tblW w:w="5163" w:type="dxa"/>
        <w:jc w:val="center"/>
        <w:tblLayout w:type="fixed"/>
        <w:tblLook w:val="0400" w:firstRow="0" w:lastRow="0" w:firstColumn="0" w:lastColumn="0" w:noHBand="0" w:noVBand="1"/>
      </w:tblPr>
      <w:tblGrid>
        <w:gridCol w:w="5163"/>
      </w:tblGrid>
      <w:tr w:rsidR="00ED0AF6" w:rsidRPr="00AF1D3B" w14:paraId="6147686A" w14:textId="77777777" w:rsidTr="134726B4">
        <w:trPr>
          <w:trHeight w:val="1049"/>
          <w:jc w:val="center"/>
        </w:trPr>
        <w:tc>
          <w:tcPr>
            <w:tcW w:w="51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0" w:type="dxa"/>
              <w:left w:w="108" w:type="dxa"/>
              <w:bottom w:w="0" w:type="dxa"/>
              <w:right w:w="108" w:type="dxa"/>
            </w:tcMar>
            <w:vAlign w:val="center"/>
          </w:tcPr>
          <w:p w14:paraId="65214A03" w14:textId="77777777" w:rsidR="00ED0AF6" w:rsidRPr="00AF1D3B" w:rsidRDefault="134726B4" w:rsidP="134726B4">
            <w:pPr>
              <w:spacing w:after="0" w:line="240" w:lineRule="auto"/>
              <w:jc w:val="both"/>
              <w:rPr>
                <w:rFonts w:asciiTheme="minorHAnsi" w:eastAsiaTheme="minorEastAsia" w:hAnsiTheme="minorHAnsi" w:cstheme="minorBidi"/>
                <w:sz w:val="24"/>
                <w:szCs w:val="24"/>
              </w:rPr>
            </w:pPr>
            <w:r w:rsidRPr="134726B4">
              <w:rPr>
                <w:rFonts w:asciiTheme="minorHAnsi" w:eastAsiaTheme="minorEastAsia" w:hAnsiTheme="minorHAnsi" w:cstheme="minorBidi"/>
                <w:b/>
                <w:bCs/>
                <w:color w:val="000000" w:themeColor="text1"/>
                <w:sz w:val="20"/>
                <w:szCs w:val="20"/>
              </w:rPr>
              <w:t>PART II:</w:t>
            </w:r>
          </w:p>
          <w:p w14:paraId="492154D8" w14:textId="77777777" w:rsidR="00ED0AF6" w:rsidRPr="00AF1D3B" w:rsidRDefault="00ED0AF6" w:rsidP="134726B4">
            <w:pPr>
              <w:spacing w:after="0" w:line="240" w:lineRule="auto"/>
              <w:rPr>
                <w:rFonts w:asciiTheme="minorHAnsi" w:eastAsiaTheme="minorEastAsia" w:hAnsiTheme="minorHAnsi" w:cstheme="minorBidi"/>
                <w:sz w:val="24"/>
                <w:szCs w:val="24"/>
              </w:rPr>
            </w:pPr>
          </w:p>
          <w:p w14:paraId="1EC0B0B2" w14:textId="77777777" w:rsidR="00ED0AF6" w:rsidRPr="00AF1D3B" w:rsidRDefault="134726B4" w:rsidP="134726B4">
            <w:pPr>
              <w:spacing w:after="0" w:line="240" w:lineRule="auto"/>
              <w:jc w:val="both"/>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sz w:val="20"/>
                <w:szCs w:val="20"/>
              </w:rPr>
              <w:t>No Addendum was received in connection with this RFI.</w:t>
            </w:r>
          </w:p>
        </w:tc>
      </w:tr>
    </w:tbl>
    <w:p w14:paraId="0B7D9CDA" w14:textId="77777777" w:rsidR="00ED0AF6" w:rsidRPr="00AF1D3B" w:rsidRDefault="00ED0AF6" w:rsidP="134726B4">
      <w:pPr>
        <w:spacing w:after="240" w:line="240" w:lineRule="auto"/>
        <w:rPr>
          <w:rFonts w:asciiTheme="minorHAnsi" w:eastAsiaTheme="minorEastAsia" w:hAnsiTheme="minorHAnsi" w:cstheme="minorBidi"/>
          <w:sz w:val="24"/>
          <w:szCs w:val="24"/>
        </w:rPr>
      </w:pPr>
    </w:p>
    <w:p w14:paraId="6CF711B6" w14:textId="77777777" w:rsidR="00ED0AF6" w:rsidRPr="00AF1D3B" w:rsidRDefault="134726B4" w:rsidP="134726B4">
      <w:pPr>
        <w:spacing w:after="0" w:line="240" w:lineRule="auto"/>
        <w:ind w:left="90"/>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sz w:val="20"/>
          <w:szCs w:val="20"/>
        </w:rPr>
        <w:t>Authorized Signature: ____________________________________Date: _______________________</w:t>
      </w:r>
    </w:p>
    <w:p w14:paraId="5D6F6E00" w14:textId="77777777" w:rsidR="00ED0AF6" w:rsidRPr="00AF1D3B" w:rsidRDefault="00ED0AF6" w:rsidP="134726B4">
      <w:pPr>
        <w:spacing w:after="0" w:line="240" w:lineRule="auto"/>
        <w:rPr>
          <w:rFonts w:asciiTheme="minorHAnsi" w:eastAsiaTheme="minorEastAsia" w:hAnsiTheme="minorHAnsi" w:cstheme="minorBidi"/>
          <w:sz w:val="24"/>
          <w:szCs w:val="24"/>
        </w:rPr>
      </w:pPr>
    </w:p>
    <w:p w14:paraId="16DBCBA5" w14:textId="77777777" w:rsidR="00ED0AF6" w:rsidRPr="00AF1D3B" w:rsidRDefault="134726B4" w:rsidP="134726B4">
      <w:pPr>
        <w:spacing w:after="0" w:line="240" w:lineRule="auto"/>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sz w:val="20"/>
          <w:szCs w:val="20"/>
        </w:rPr>
        <w:t>Print Name:  ____________________________________________Title:_______________________</w:t>
      </w:r>
    </w:p>
    <w:p w14:paraId="09204406" w14:textId="77777777" w:rsidR="00ED0AF6" w:rsidRPr="00AF1D3B" w:rsidRDefault="00ED0AF6" w:rsidP="134726B4">
      <w:pPr>
        <w:spacing w:after="240" w:line="240" w:lineRule="auto"/>
        <w:rPr>
          <w:rFonts w:asciiTheme="minorHAnsi" w:eastAsiaTheme="minorEastAsia" w:hAnsiTheme="minorHAnsi" w:cstheme="minorBidi"/>
          <w:color w:val="FF0000"/>
          <w:sz w:val="24"/>
          <w:szCs w:val="24"/>
        </w:rPr>
      </w:pPr>
    </w:p>
    <w:p w14:paraId="35DE4DCE" w14:textId="77777777" w:rsidR="00ED0AF6" w:rsidRPr="00AF1D3B" w:rsidRDefault="134726B4" w:rsidP="134726B4">
      <w:pPr>
        <w:spacing w:after="240" w:line="240" w:lineRule="auto"/>
        <w:rPr>
          <w:rFonts w:asciiTheme="minorHAnsi" w:eastAsiaTheme="minorEastAsia" w:hAnsiTheme="minorHAnsi" w:cstheme="minorBidi"/>
          <w:sz w:val="24"/>
          <w:szCs w:val="24"/>
          <w:highlight w:val="yellow"/>
        </w:rPr>
      </w:pPr>
      <w:r w:rsidRPr="134726B4">
        <w:rPr>
          <w:rFonts w:asciiTheme="minorHAnsi" w:eastAsiaTheme="minorEastAsia" w:hAnsiTheme="minorHAnsi" w:cstheme="minorBidi"/>
          <w:sz w:val="20"/>
          <w:szCs w:val="20"/>
        </w:rPr>
        <w:t>Federal Employer Identification Number: ________________</w:t>
      </w:r>
    </w:p>
    <w:p w14:paraId="2C5BB772" w14:textId="77777777" w:rsidR="00ED0AF6" w:rsidRPr="00AF1D3B" w:rsidRDefault="134726B4" w:rsidP="134726B4">
      <w:pPr>
        <w:spacing w:after="0" w:line="240" w:lineRule="auto"/>
        <w:ind w:left="90"/>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sz w:val="20"/>
          <w:szCs w:val="20"/>
        </w:rPr>
        <w:t>Firm Name:  ________________________________________________________________________</w:t>
      </w:r>
    </w:p>
    <w:p w14:paraId="5599618F" w14:textId="77777777" w:rsidR="00ED0AF6" w:rsidRPr="00AF1D3B" w:rsidRDefault="00ED0AF6" w:rsidP="134726B4">
      <w:pPr>
        <w:spacing w:after="240" w:line="240" w:lineRule="auto"/>
        <w:rPr>
          <w:rFonts w:asciiTheme="minorHAnsi" w:eastAsiaTheme="minorEastAsia" w:hAnsiTheme="minorHAnsi" w:cstheme="minorBidi"/>
          <w:sz w:val="24"/>
          <w:szCs w:val="24"/>
        </w:rPr>
      </w:pPr>
    </w:p>
    <w:p w14:paraId="7840A049" w14:textId="77777777" w:rsidR="00ED0AF6" w:rsidRPr="00AF1D3B" w:rsidRDefault="134726B4" w:rsidP="134726B4">
      <w:pPr>
        <w:spacing w:after="0" w:line="240" w:lineRule="auto"/>
        <w:ind w:left="90"/>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sz w:val="20"/>
          <w:szCs w:val="20"/>
        </w:rPr>
        <w:t>Address:  ___________________________________________________________________________</w:t>
      </w:r>
    </w:p>
    <w:p w14:paraId="6251FB97" w14:textId="77777777" w:rsidR="00ED0AF6" w:rsidRPr="00AF1D3B" w:rsidRDefault="00ED0AF6" w:rsidP="134726B4">
      <w:pPr>
        <w:spacing w:after="240" w:line="240" w:lineRule="auto"/>
        <w:rPr>
          <w:rFonts w:asciiTheme="minorHAnsi" w:eastAsiaTheme="minorEastAsia" w:hAnsiTheme="minorHAnsi" w:cstheme="minorBidi"/>
          <w:sz w:val="24"/>
          <w:szCs w:val="24"/>
        </w:rPr>
      </w:pPr>
    </w:p>
    <w:p w14:paraId="7E2DBF6C" w14:textId="77777777" w:rsidR="00ED0AF6" w:rsidRPr="00AF1D3B" w:rsidRDefault="134726B4" w:rsidP="134726B4">
      <w:pPr>
        <w:spacing w:after="0" w:line="240" w:lineRule="auto"/>
        <w:ind w:left="90"/>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sz w:val="20"/>
          <w:szCs w:val="20"/>
        </w:rPr>
        <w:t>City/State/Zip:  _______________________________________________________________________</w:t>
      </w:r>
    </w:p>
    <w:p w14:paraId="3C157DD5" w14:textId="77777777" w:rsidR="00ED0AF6" w:rsidRPr="00AF1D3B" w:rsidRDefault="00ED0AF6" w:rsidP="134726B4">
      <w:pPr>
        <w:spacing w:after="0" w:line="240" w:lineRule="auto"/>
        <w:ind w:left="90"/>
        <w:rPr>
          <w:rFonts w:asciiTheme="minorHAnsi" w:eastAsiaTheme="minorEastAsia" w:hAnsiTheme="minorHAnsi" w:cstheme="minorBidi"/>
          <w:sz w:val="24"/>
          <w:szCs w:val="24"/>
        </w:rPr>
      </w:pPr>
    </w:p>
    <w:p w14:paraId="1F8927ED" w14:textId="77777777" w:rsidR="00ED0AF6" w:rsidRPr="00AF1D3B" w:rsidRDefault="134726B4" w:rsidP="134726B4">
      <w:pPr>
        <w:spacing w:after="0" w:line="240" w:lineRule="auto"/>
        <w:ind w:left="90"/>
        <w:rPr>
          <w:rFonts w:asciiTheme="minorHAnsi" w:eastAsiaTheme="minorEastAsia" w:hAnsiTheme="minorHAnsi" w:cstheme="minorBidi"/>
          <w:sz w:val="24"/>
          <w:szCs w:val="24"/>
        </w:rPr>
      </w:pPr>
      <w:r w:rsidRPr="134726B4">
        <w:rPr>
          <w:rFonts w:asciiTheme="minorHAnsi" w:eastAsiaTheme="minorEastAsia" w:hAnsiTheme="minorHAnsi" w:cstheme="minorBidi"/>
          <w:color w:val="000000" w:themeColor="text1"/>
          <w:sz w:val="20"/>
          <w:szCs w:val="20"/>
        </w:rPr>
        <w:t>Telephone:  ______________________________   Fax:  _____________________________________</w:t>
      </w:r>
    </w:p>
    <w:p w14:paraId="6BCD76E0" w14:textId="6FDCA9BE" w:rsidR="00ED0AF6" w:rsidRPr="00AF1D3B" w:rsidRDefault="00ED0AF6" w:rsidP="134726B4">
      <w:pPr>
        <w:spacing w:after="240" w:line="240" w:lineRule="auto"/>
        <w:rPr>
          <w:rFonts w:asciiTheme="minorHAnsi" w:eastAsiaTheme="minorEastAsia" w:hAnsiTheme="minorHAnsi" w:cstheme="minorBidi"/>
          <w:sz w:val="24"/>
          <w:szCs w:val="24"/>
        </w:rPr>
      </w:pPr>
    </w:p>
    <w:sectPr w:rsidR="00ED0AF6" w:rsidRPr="00AF1D3B">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63BDE" w14:textId="77777777" w:rsidR="00A51FA0" w:rsidRDefault="00A51FA0" w:rsidP="000B51D6">
      <w:pPr>
        <w:spacing w:after="0" w:line="240" w:lineRule="auto"/>
      </w:pPr>
      <w:r>
        <w:separator/>
      </w:r>
    </w:p>
  </w:endnote>
  <w:endnote w:type="continuationSeparator" w:id="0">
    <w:p w14:paraId="4CBDD271" w14:textId="77777777" w:rsidR="00A51FA0" w:rsidRDefault="00A51FA0" w:rsidP="000B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4338"/>
      <w:docPartObj>
        <w:docPartGallery w:val="Page Numbers (Bottom of Page)"/>
        <w:docPartUnique/>
      </w:docPartObj>
    </w:sdtPr>
    <w:sdtEndPr>
      <w:rPr>
        <w:noProof/>
      </w:rPr>
    </w:sdtEndPr>
    <w:sdtContent>
      <w:p w14:paraId="36005075" w14:textId="4749C65B" w:rsidR="000B51D6" w:rsidRDefault="00281C6D">
        <w:pPr>
          <w:pStyle w:val="Footer"/>
          <w:jc w:val="center"/>
        </w:pPr>
        <w:r w:rsidRPr="00281C6D">
          <w:rPr>
            <w:rFonts w:asciiTheme="minorHAnsi" w:eastAsiaTheme="minorEastAsia" w:hAnsiTheme="minorHAnsi" w:cstheme="minorBidi"/>
            <w:b/>
            <w:bCs/>
            <w:noProof/>
          </w:rPr>
          <w:drawing>
            <wp:anchor distT="0" distB="0" distL="114300" distR="114300" simplePos="0" relativeHeight="251658240" behindDoc="1" locked="0" layoutInCell="1" allowOverlap="1" wp14:anchorId="12813747" wp14:editId="031901CC">
              <wp:simplePos x="0" y="0"/>
              <wp:positionH relativeFrom="margin">
                <wp:align>left</wp:align>
              </wp:positionH>
              <wp:positionV relativeFrom="paragraph">
                <wp:posOffset>7620</wp:posOffset>
              </wp:positionV>
              <wp:extent cx="945515" cy="314325"/>
              <wp:effectExtent l="0" t="0" r="698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314325"/>
                      </a:xfrm>
                      <a:prstGeom prst="rect">
                        <a:avLst/>
                      </a:prstGeom>
                      <a:noFill/>
                      <a:ln>
                        <a:noFill/>
                      </a:ln>
                    </pic:spPr>
                  </pic:pic>
                </a:graphicData>
              </a:graphic>
            </wp:anchor>
          </w:drawing>
        </w:r>
        <w:r w:rsidR="000B51D6">
          <w:fldChar w:fldCharType="begin"/>
        </w:r>
        <w:r w:rsidR="000B51D6">
          <w:instrText xml:space="preserve"> PAGE   \* MERGEFORMAT </w:instrText>
        </w:r>
        <w:r w:rsidR="000B51D6">
          <w:fldChar w:fldCharType="separate"/>
        </w:r>
        <w:r w:rsidR="000B51D6">
          <w:rPr>
            <w:noProof/>
          </w:rPr>
          <w:t>2</w:t>
        </w:r>
        <w:r w:rsidR="000B51D6">
          <w:rPr>
            <w:noProof/>
          </w:rPr>
          <w:fldChar w:fldCharType="end"/>
        </w:r>
      </w:p>
    </w:sdtContent>
  </w:sdt>
  <w:p w14:paraId="471383A8" w14:textId="79C64B75" w:rsidR="000B51D6" w:rsidRDefault="000B51D6" w:rsidP="00281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6184E" w14:textId="77777777" w:rsidR="00A51FA0" w:rsidRDefault="00A51FA0" w:rsidP="000B51D6">
      <w:pPr>
        <w:spacing w:after="0" w:line="240" w:lineRule="auto"/>
      </w:pPr>
      <w:r>
        <w:separator/>
      </w:r>
    </w:p>
  </w:footnote>
  <w:footnote w:type="continuationSeparator" w:id="0">
    <w:p w14:paraId="0E4DFB3A" w14:textId="77777777" w:rsidR="00A51FA0" w:rsidRDefault="00A51FA0" w:rsidP="000B51D6">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G9Dkh1qg" int2:invalidationBookmarkName="" int2:hashCode="L0KpNrfM2apXBE" int2:id="A596E196">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275"/>
    <w:multiLevelType w:val="multilevel"/>
    <w:tmpl w:val="D43C7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EAABC7"/>
    <w:multiLevelType w:val="multilevel"/>
    <w:tmpl w:val="4D3AF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269DF5"/>
    <w:multiLevelType w:val="multilevel"/>
    <w:tmpl w:val="0ACEE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EA3C68"/>
    <w:multiLevelType w:val="multilevel"/>
    <w:tmpl w:val="7F10F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6EDA1F"/>
    <w:multiLevelType w:val="multilevel"/>
    <w:tmpl w:val="AB649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DD1137"/>
    <w:multiLevelType w:val="multilevel"/>
    <w:tmpl w:val="25E88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C118CD"/>
    <w:multiLevelType w:val="multilevel"/>
    <w:tmpl w:val="48160C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E079DB"/>
    <w:multiLevelType w:val="multilevel"/>
    <w:tmpl w:val="57D2A4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9AFF6A"/>
    <w:multiLevelType w:val="multilevel"/>
    <w:tmpl w:val="A294B1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46A6C7"/>
    <w:multiLevelType w:val="multilevel"/>
    <w:tmpl w:val="E1D2F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A51082"/>
    <w:multiLevelType w:val="multilevel"/>
    <w:tmpl w:val="D69A6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6568A7"/>
    <w:multiLevelType w:val="multilevel"/>
    <w:tmpl w:val="5DBE9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A7423A"/>
    <w:multiLevelType w:val="multilevel"/>
    <w:tmpl w:val="DE5E6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E74ADE"/>
    <w:multiLevelType w:val="multilevel"/>
    <w:tmpl w:val="B5228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185F6F"/>
    <w:multiLevelType w:val="multilevel"/>
    <w:tmpl w:val="056410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F537D1"/>
    <w:multiLevelType w:val="multilevel"/>
    <w:tmpl w:val="1E982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EF52E3"/>
    <w:multiLevelType w:val="hybridMultilevel"/>
    <w:tmpl w:val="56F2FBA6"/>
    <w:lvl w:ilvl="0" w:tplc="63728A70">
      <w:start w:val="1"/>
      <w:numFmt w:val="decimal"/>
      <w:lvlText w:val="%1)"/>
      <w:lvlJc w:val="left"/>
      <w:pPr>
        <w:ind w:left="720" w:hanging="360"/>
      </w:pPr>
      <w:rPr>
        <w:rFonts w:ascii="Arial" w:eastAsia="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12B35"/>
    <w:multiLevelType w:val="multilevel"/>
    <w:tmpl w:val="9A067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3F1E58"/>
    <w:multiLevelType w:val="multilevel"/>
    <w:tmpl w:val="0D503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972241"/>
    <w:multiLevelType w:val="multilevel"/>
    <w:tmpl w:val="06261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2040A1"/>
    <w:multiLevelType w:val="multilevel"/>
    <w:tmpl w:val="2A8CC6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EB1667"/>
    <w:multiLevelType w:val="multilevel"/>
    <w:tmpl w:val="66CE8B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008665"/>
    <w:multiLevelType w:val="multilevel"/>
    <w:tmpl w:val="B28C1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52B1A7"/>
    <w:multiLevelType w:val="multilevel"/>
    <w:tmpl w:val="93FCB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6B8DF1"/>
    <w:multiLevelType w:val="multilevel"/>
    <w:tmpl w:val="418E6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A3CCCC"/>
    <w:multiLevelType w:val="multilevel"/>
    <w:tmpl w:val="5860F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A397ECE"/>
    <w:multiLevelType w:val="hybridMultilevel"/>
    <w:tmpl w:val="1472D046"/>
    <w:lvl w:ilvl="0" w:tplc="0E62183E">
      <w:start w:val="1"/>
      <w:numFmt w:val="decimal"/>
      <w:lvlText w:val="%1."/>
      <w:lvlJc w:val="left"/>
      <w:pPr>
        <w:ind w:left="720" w:hanging="360"/>
      </w:pPr>
    </w:lvl>
    <w:lvl w:ilvl="1" w:tplc="6A662BE8">
      <w:start w:val="1"/>
      <w:numFmt w:val="decimal"/>
      <w:lvlText w:val="%2."/>
      <w:lvlJc w:val="left"/>
      <w:pPr>
        <w:ind w:left="1440" w:hanging="360"/>
      </w:pPr>
    </w:lvl>
    <w:lvl w:ilvl="2" w:tplc="C64247E6">
      <w:start w:val="1"/>
      <w:numFmt w:val="decimal"/>
      <w:lvlText w:val="%3."/>
      <w:lvlJc w:val="left"/>
      <w:pPr>
        <w:ind w:left="2160" w:hanging="360"/>
      </w:pPr>
    </w:lvl>
    <w:lvl w:ilvl="3" w:tplc="C9F8EBAA">
      <w:start w:val="1"/>
      <w:numFmt w:val="decimal"/>
      <w:lvlText w:val="%4."/>
      <w:lvlJc w:val="left"/>
      <w:pPr>
        <w:ind w:left="2880" w:hanging="360"/>
      </w:pPr>
    </w:lvl>
    <w:lvl w:ilvl="4" w:tplc="69462EA6">
      <w:start w:val="1"/>
      <w:numFmt w:val="decimal"/>
      <w:lvlText w:val="%5."/>
      <w:lvlJc w:val="left"/>
      <w:pPr>
        <w:ind w:left="3600" w:hanging="360"/>
      </w:pPr>
    </w:lvl>
    <w:lvl w:ilvl="5" w:tplc="DE341F22">
      <w:start w:val="1"/>
      <w:numFmt w:val="decimal"/>
      <w:lvlText w:val="%6."/>
      <w:lvlJc w:val="left"/>
      <w:pPr>
        <w:ind w:left="4320" w:hanging="360"/>
      </w:pPr>
    </w:lvl>
    <w:lvl w:ilvl="6" w:tplc="C8842DB8">
      <w:start w:val="1"/>
      <w:numFmt w:val="decimal"/>
      <w:lvlText w:val="%7."/>
      <w:lvlJc w:val="left"/>
      <w:pPr>
        <w:ind w:left="5040" w:hanging="360"/>
      </w:pPr>
    </w:lvl>
    <w:lvl w:ilvl="7" w:tplc="6E5AEACA">
      <w:start w:val="1"/>
      <w:numFmt w:val="decimal"/>
      <w:lvlText w:val="%8."/>
      <w:lvlJc w:val="left"/>
      <w:pPr>
        <w:ind w:left="5760" w:hanging="360"/>
      </w:pPr>
    </w:lvl>
    <w:lvl w:ilvl="8" w:tplc="0ECAB6D2">
      <w:start w:val="1"/>
      <w:numFmt w:val="decimal"/>
      <w:lvlText w:val="%9."/>
      <w:lvlJc w:val="left"/>
      <w:pPr>
        <w:ind w:left="6480" w:hanging="360"/>
      </w:pPr>
    </w:lvl>
  </w:abstractNum>
  <w:abstractNum w:abstractNumId="27" w15:restartNumberingAfterBreak="0">
    <w:nsid w:val="5A5E108D"/>
    <w:multiLevelType w:val="multilevel"/>
    <w:tmpl w:val="3F6206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4C4980"/>
    <w:multiLevelType w:val="multilevel"/>
    <w:tmpl w:val="5AB89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F2DC3F6"/>
    <w:multiLevelType w:val="multilevel"/>
    <w:tmpl w:val="C792D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BA13B0"/>
    <w:multiLevelType w:val="multilevel"/>
    <w:tmpl w:val="B992A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65694F"/>
    <w:multiLevelType w:val="multilevel"/>
    <w:tmpl w:val="90C2FD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793D08"/>
    <w:multiLevelType w:val="multilevel"/>
    <w:tmpl w:val="799E15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8D55711"/>
    <w:multiLevelType w:val="multilevel"/>
    <w:tmpl w:val="5DBE9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3456B2"/>
    <w:multiLevelType w:val="multilevel"/>
    <w:tmpl w:val="C0564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9C07CAA"/>
    <w:multiLevelType w:val="multilevel"/>
    <w:tmpl w:val="1FB25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272EB0"/>
    <w:multiLevelType w:val="multilevel"/>
    <w:tmpl w:val="933871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30"/>
  </w:num>
  <w:num w:numId="3">
    <w:abstractNumId w:val="4"/>
  </w:num>
  <w:num w:numId="4">
    <w:abstractNumId w:val="1"/>
  </w:num>
  <w:num w:numId="5">
    <w:abstractNumId w:val="0"/>
  </w:num>
  <w:num w:numId="6">
    <w:abstractNumId w:val="9"/>
  </w:num>
  <w:num w:numId="7">
    <w:abstractNumId w:val="25"/>
  </w:num>
  <w:num w:numId="8">
    <w:abstractNumId w:val="8"/>
  </w:num>
  <w:num w:numId="9">
    <w:abstractNumId w:val="18"/>
  </w:num>
  <w:num w:numId="10">
    <w:abstractNumId w:val="24"/>
  </w:num>
  <w:num w:numId="11">
    <w:abstractNumId w:val="28"/>
  </w:num>
  <w:num w:numId="12">
    <w:abstractNumId w:val="19"/>
  </w:num>
  <w:num w:numId="13">
    <w:abstractNumId w:val="29"/>
  </w:num>
  <w:num w:numId="14">
    <w:abstractNumId w:val="15"/>
  </w:num>
  <w:num w:numId="15">
    <w:abstractNumId w:val="22"/>
  </w:num>
  <w:num w:numId="16">
    <w:abstractNumId w:val="34"/>
  </w:num>
  <w:num w:numId="17">
    <w:abstractNumId w:val="35"/>
  </w:num>
  <w:num w:numId="18">
    <w:abstractNumId w:val="2"/>
  </w:num>
  <w:num w:numId="19">
    <w:abstractNumId w:val="3"/>
  </w:num>
  <w:num w:numId="20">
    <w:abstractNumId w:val="23"/>
  </w:num>
  <w:num w:numId="21">
    <w:abstractNumId w:val="13"/>
  </w:num>
  <w:num w:numId="22">
    <w:abstractNumId w:val="12"/>
  </w:num>
  <w:num w:numId="23">
    <w:abstractNumId w:val="26"/>
  </w:num>
  <w:num w:numId="24">
    <w:abstractNumId w:val="10"/>
  </w:num>
  <w:num w:numId="25">
    <w:abstractNumId w:val="17"/>
  </w:num>
  <w:num w:numId="26">
    <w:abstractNumId w:val="16"/>
  </w:num>
  <w:num w:numId="27">
    <w:abstractNumId w:val="11"/>
  </w:num>
  <w:num w:numId="28">
    <w:abstractNumId w:val="6"/>
  </w:num>
  <w:num w:numId="29">
    <w:abstractNumId w:val="20"/>
  </w:num>
  <w:num w:numId="30">
    <w:abstractNumId w:val="5"/>
  </w:num>
  <w:num w:numId="31">
    <w:abstractNumId w:val="14"/>
  </w:num>
  <w:num w:numId="32">
    <w:abstractNumId w:val="31"/>
  </w:num>
  <w:num w:numId="33">
    <w:abstractNumId w:val="36"/>
  </w:num>
  <w:num w:numId="34">
    <w:abstractNumId w:val="27"/>
  </w:num>
  <w:num w:numId="35">
    <w:abstractNumId w:val="7"/>
  </w:num>
  <w:num w:numId="36">
    <w:abstractNumId w:val="2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AF6"/>
    <w:rsid w:val="00011EF7"/>
    <w:rsid w:val="000268D7"/>
    <w:rsid w:val="00027482"/>
    <w:rsid w:val="0003764A"/>
    <w:rsid w:val="000850F4"/>
    <w:rsid w:val="000B51D6"/>
    <w:rsid w:val="00114678"/>
    <w:rsid w:val="00142A92"/>
    <w:rsid w:val="00176B3F"/>
    <w:rsid w:val="001F12B0"/>
    <w:rsid w:val="002349A7"/>
    <w:rsid w:val="00265E34"/>
    <w:rsid w:val="00281C6D"/>
    <w:rsid w:val="002C1565"/>
    <w:rsid w:val="002C35AC"/>
    <w:rsid w:val="002D310F"/>
    <w:rsid w:val="00320FD1"/>
    <w:rsid w:val="00362A72"/>
    <w:rsid w:val="00390501"/>
    <w:rsid w:val="003D00CA"/>
    <w:rsid w:val="003D1994"/>
    <w:rsid w:val="003E57C3"/>
    <w:rsid w:val="00435296"/>
    <w:rsid w:val="00444670"/>
    <w:rsid w:val="00483C98"/>
    <w:rsid w:val="004A661E"/>
    <w:rsid w:val="004E5DC0"/>
    <w:rsid w:val="0051322B"/>
    <w:rsid w:val="00534DE3"/>
    <w:rsid w:val="005D582B"/>
    <w:rsid w:val="005E1EC2"/>
    <w:rsid w:val="006223FC"/>
    <w:rsid w:val="0063686C"/>
    <w:rsid w:val="006D65C7"/>
    <w:rsid w:val="006E3E9A"/>
    <w:rsid w:val="007023A6"/>
    <w:rsid w:val="0071562F"/>
    <w:rsid w:val="007221FF"/>
    <w:rsid w:val="0077755D"/>
    <w:rsid w:val="007803DA"/>
    <w:rsid w:val="0079131A"/>
    <w:rsid w:val="007E0187"/>
    <w:rsid w:val="00815E86"/>
    <w:rsid w:val="00821A9B"/>
    <w:rsid w:val="00825F4C"/>
    <w:rsid w:val="008325F1"/>
    <w:rsid w:val="008614A6"/>
    <w:rsid w:val="00877CD5"/>
    <w:rsid w:val="008A7AEE"/>
    <w:rsid w:val="008C4544"/>
    <w:rsid w:val="008E4060"/>
    <w:rsid w:val="00935644"/>
    <w:rsid w:val="009421AB"/>
    <w:rsid w:val="009A6785"/>
    <w:rsid w:val="009E0DD3"/>
    <w:rsid w:val="00A133AB"/>
    <w:rsid w:val="00A27B21"/>
    <w:rsid w:val="00A37CE3"/>
    <w:rsid w:val="00A51FA0"/>
    <w:rsid w:val="00A82C53"/>
    <w:rsid w:val="00A94748"/>
    <w:rsid w:val="00AD23CE"/>
    <w:rsid w:val="00AE5711"/>
    <w:rsid w:val="00AF1D3B"/>
    <w:rsid w:val="00B81BFD"/>
    <w:rsid w:val="00BF31D4"/>
    <w:rsid w:val="00C0332A"/>
    <w:rsid w:val="00C16E9D"/>
    <w:rsid w:val="00C16FC9"/>
    <w:rsid w:val="00C55CF9"/>
    <w:rsid w:val="00D12092"/>
    <w:rsid w:val="00D50852"/>
    <w:rsid w:val="00DA1965"/>
    <w:rsid w:val="00DD6170"/>
    <w:rsid w:val="00DD6217"/>
    <w:rsid w:val="00E6107F"/>
    <w:rsid w:val="00E76C68"/>
    <w:rsid w:val="00E82A1B"/>
    <w:rsid w:val="00E911C9"/>
    <w:rsid w:val="00E95654"/>
    <w:rsid w:val="00EC2F61"/>
    <w:rsid w:val="00EC7164"/>
    <w:rsid w:val="00ED0AF6"/>
    <w:rsid w:val="00EF76A4"/>
    <w:rsid w:val="00F215C5"/>
    <w:rsid w:val="00F56CAA"/>
    <w:rsid w:val="00F604BC"/>
    <w:rsid w:val="00F92CDB"/>
    <w:rsid w:val="00FB4522"/>
    <w:rsid w:val="00FF12DF"/>
    <w:rsid w:val="134726B4"/>
    <w:rsid w:val="15D09F1A"/>
    <w:rsid w:val="2ACBD0B7"/>
    <w:rsid w:val="70F7C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D3A03"/>
  <w15:docId w15:val="{07ABD96B-5083-423F-B1BD-9DB7A180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4C1A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rsid w:val="004C1A26"/>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4C1A26"/>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4C1A2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C1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C1A26"/>
  </w:style>
  <w:style w:type="paragraph" w:styleId="Revision">
    <w:name w:val="Revision"/>
    <w:hidden/>
    <w:uiPriority w:val="99"/>
    <w:semiHidden/>
    <w:rsid w:val="00CE518C"/>
    <w:pPr>
      <w:spacing w:after="0" w:line="240" w:lineRule="auto"/>
    </w:pPr>
  </w:style>
  <w:style w:type="paragraph" w:styleId="ListParagraph">
    <w:name w:val="List Paragraph"/>
    <w:basedOn w:val="Normal"/>
    <w:uiPriority w:val="34"/>
    <w:qFormat/>
    <w:rsid w:val="00C5444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sid w:val="00390501"/>
    <w:rPr>
      <w:sz w:val="16"/>
      <w:szCs w:val="16"/>
    </w:rPr>
  </w:style>
  <w:style w:type="paragraph" w:styleId="CommentText">
    <w:name w:val="annotation text"/>
    <w:basedOn w:val="Normal"/>
    <w:link w:val="CommentTextChar"/>
    <w:uiPriority w:val="99"/>
    <w:unhideWhenUsed/>
    <w:rsid w:val="00390501"/>
    <w:pPr>
      <w:spacing w:line="240" w:lineRule="auto"/>
    </w:pPr>
    <w:rPr>
      <w:sz w:val="20"/>
      <w:szCs w:val="20"/>
    </w:rPr>
  </w:style>
  <w:style w:type="character" w:customStyle="1" w:styleId="CommentTextChar">
    <w:name w:val="Comment Text Char"/>
    <w:basedOn w:val="DefaultParagraphFont"/>
    <w:link w:val="CommentText"/>
    <w:uiPriority w:val="99"/>
    <w:rsid w:val="00390501"/>
    <w:rPr>
      <w:sz w:val="20"/>
      <w:szCs w:val="20"/>
    </w:rPr>
  </w:style>
  <w:style w:type="paragraph" w:styleId="CommentSubject">
    <w:name w:val="annotation subject"/>
    <w:basedOn w:val="CommentText"/>
    <w:next w:val="CommentText"/>
    <w:link w:val="CommentSubjectChar"/>
    <w:uiPriority w:val="99"/>
    <w:semiHidden/>
    <w:unhideWhenUsed/>
    <w:rsid w:val="00390501"/>
    <w:rPr>
      <w:b/>
      <w:bCs/>
    </w:rPr>
  </w:style>
  <w:style w:type="character" w:customStyle="1" w:styleId="CommentSubjectChar">
    <w:name w:val="Comment Subject Char"/>
    <w:basedOn w:val="CommentTextChar"/>
    <w:link w:val="CommentSubject"/>
    <w:uiPriority w:val="99"/>
    <w:semiHidden/>
    <w:rsid w:val="00390501"/>
    <w:rPr>
      <w:b/>
      <w:bCs/>
      <w:sz w:val="20"/>
      <w:szCs w:val="20"/>
    </w:rPr>
  </w:style>
  <w:style w:type="paragraph" w:styleId="BalloonText">
    <w:name w:val="Balloon Text"/>
    <w:basedOn w:val="Normal"/>
    <w:link w:val="BalloonTextChar"/>
    <w:uiPriority w:val="99"/>
    <w:semiHidden/>
    <w:unhideWhenUsed/>
    <w:rsid w:val="00085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0F4"/>
    <w:rPr>
      <w:rFonts w:ascii="Segoe UI" w:hAnsi="Segoe UI" w:cs="Segoe UI"/>
      <w:sz w:val="18"/>
      <w:szCs w:val="18"/>
    </w:rPr>
  </w:style>
  <w:style w:type="paragraph" w:customStyle="1" w:styleId="paragraph">
    <w:name w:val="paragraph"/>
    <w:basedOn w:val="Normal"/>
    <w:rsid w:val="00DD61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D6170"/>
  </w:style>
  <w:style w:type="character" w:customStyle="1" w:styleId="normaltextrun">
    <w:name w:val="normaltextrun"/>
    <w:basedOn w:val="DefaultParagraphFont"/>
    <w:rsid w:val="00DD6170"/>
  </w:style>
  <w:style w:type="paragraph" w:styleId="Header">
    <w:name w:val="header"/>
    <w:basedOn w:val="Normal"/>
    <w:link w:val="HeaderChar"/>
    <w:uiPriority w:val="99"/>
    <w:unhideWhenUsed/>
    <w:rsid w:val="000B5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1D6"/>
  </w:style>
  <w:style w:type="paragraph" w:styleId="Footer">
    <w:name w:val="footer"/>
    <w:basedOn w:val="Normal"/>
    <w:link w:val="FooterChar"/>
    <w:uiPriority w:val="99"/>
    <w:unhideWhenUsed/>
    <w:rsid w:val="000B5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975771">
      <w:bodyDiv w:val="1"/>
      <w:marLeft w:val="0"/>
      <w:marRight w:val="0"/>
      <w:marTop w:val="0"/>
      <w:marBottom w:val="0"/>
      <w:divBdr>
        <w:top w:val="none" w:sz="0" w:space="0" w:color="auto"/>
        <w:left w:val="none" w:sz="0" w:space="0" w:color="auto"/>
        <w:bottom w:val="none" w:sz="0" w:space="0" w:color="auto"/>
        <w:right w:val="none" w:sz="0" w:space="0" w:color="auto"/>
      </w:divBdr>
      <w:divsChild>
        <w:div w:id="2048094840">
          <w:marLeft w:val="0"/>
          <w:marRight w:val="0"/>
          <w:marTop w:val="0"/>
          <w:marBottom w:val="0"/>
          <w:divBdr>
            <w:top w:val="none" w:sz="0" w:space="0" w:color="auto"/>
            <w:left w:val="none" w:sz="0" w:space="0" w:color="auto"/>
            <w:bottom w:val="none" w:sz="0" w:space="0" w:color="auto"/>
            <w:right w:val="none" w:sz="0" w:space="0" w:color="auto"/>
          </w:divBdr>
        </w:div>
        <w:div w:id="366099951">
          <w:marLeft w:val="0"/>
          <w:marRight w:val="0"/>
          <w:marTop w:val="0"/>
          <w:marBottom w:val="0"/>
          <w:divBdr>
            <w:top w:val="none" w:sz="0" w:space="0" w:color="auto"/>
            <w:left w:val="none" w:sz="0" w:space="0" w:color="auto"/>
            <w:bottom w:val="none" w:sz="0" w:space="0" w:color="auto"/>
            <w:right w:val="none" w:sz="0" w:space="0" w:color="auto"/>
          </w:divBdr>
        </w:div>
        <w:div w:id="165751249">
          <w:marLeft w:val="0"/>
          <w:marRight w:val="0"/>
          <w:marTop w:val="0"/>
          <w:marBottom w:val="0"/>
          <w:divBdr>
            <w:top w:val="none" w:sz="0" w:space="0" w:color="auto"/>
            <w:left w:val="none" w:sz="0" w:space="0" w:color="auto"/>
            <w:bottom w:val="none" w:sz="0" w:space="0" w:color="auto"/>
            <w:right w:val="none" w:sz="0" w:space="0" w:color="auto"/>
          </w:divBdr>
        </w:div>
        <w:div w:id="1456752125">
          <w:marLeft w:val="0"/>
          <w:marRight w:val="0"/>
          <w:marTop w:val="0"/>
          <w:marBottom w:val="0"/>
          <w:divBdr>
            <w:top w:val="none" w:sz="0" w:space="0" w:color="auto"/>
            <w:left w:val="none" w:sz="0" w:space="0" w:color="auto"/>
            <w:bottom w:val="none" w:sz="0" w:space="0" w:color="auto"/>
            <w:right w:val="none" w:sz="0" w:space="0" w:color="auto"/>
          </w:divBdr>
        </w:div>
        <w:div w:id="2093308408">
          <w:marLeft w:val="0"/>
          <w:marRight w:val="0"/>
          <w:marTop w:val="0"/>
          <w:marBottom w:val="0"/>
          <w:divBdr>
            <w:top w:val="none" w:sz="0" w:space="0" w:color="auto"/>
            <w:left w:val="none" w:sz="0" w:space="0" w:color="auto"/>
            <w:bottom w:val="none" w:sz="0" w:space="0" w:color="auto"/>
            <w:right w:val="none" w:sz="0" w:space="0" w:color="auto"/>
          </w:divBdr>
        </w:div>
        <w:div w:id="1778792765">
          <w:marLeft w:val="0"/>
          <w:marRight w:val="0"/>
          <w:marTop w:val="0"/>
          <w:marBottom w:val="0"/>
          <w:divBdr>
            <w:top w:val="none" w:sz="0" w:space="0" w:color="auto"/>
            <w:left w:val="none" w:sz="0" w:space="0" w:color="auto"/>
            <w:bottom w:val="none" w:sz="0" w:space="0" w:color="auto"/>
            <w:right w:val="none" w:sz="0" w:space="0" w:color="auto"/>
          </w:divBdr>
        </w:div>
        <w:div w:id="736320532">
          <w:marLeft w:val="0"/>
          <w:marRight w:val="0"/>
          <w:marTop w:val="0"/>
          <w:marBottom w:val="0"/>
          <w:divBdr>
            <w:top w:val="none" w:sz="0" w:space="0" w:color="auto"/>
            <w:left w:val="none" w:sz="0" w:space="0" w:color="auto"/>
            <w:bottom w:val="none" w:sz="0" w:space="0" w:color="auto"/>
            <w:right w:val="none" w:sz="0" w:space="0" w:color="auto"/>
          </w:divBdr>
        </w:div>
        <w:div w:id="1101417977">
          <w:marLeft w:val="0"/>
          <w:marRight w:val="0"/>
          <w:marTop w:val="0"/>
          <w:marBottom w:val="0"/>
          <w:divBdr>
            <w:top w:val="none" w:sz="0" w:space="0" w:color="auto"/>
            <w:left w:val="none" w:sz="0" w:space="0" w:color="auto"/>
            <w:bottom w:val="none" w:sz="0" w:space="0" w:color="auto"/>
            <w:right w:val="none" w:sz="0" w:space="0" w:color="auto"/>
          </w:divBdr>
        </w:div>
        <w:div w:id="1400906608">
          <w:marLeft w:val="0"/>
          <w:marRight w:val="0"/>
          <w:marTop w:val="0"/>
          <w:marBottom w:val="0"/>
          <w:divBdr>
            <w:top w:val="none" w:sz="0" w:space="0" w:color="auto"/>
            <w:left w:val="none" w:sz="0" w:space="0" w:color="auto"/>
            <w:bottom w:val="none" w:sz="0" w:space="0" w:color="auto"/>
            <w:right w:val="none" w:sz="0" w:space="0" w:color="auto"/>
          </w:divBdr>
        </w:div>
        <w:div w:id="187305236">
          <w:marLeft w:val="0"/>
          <w:marRight w:val="0"/>
          <w:marTop w:val="0"/>
          <w:marBottom w:val="0"/>
          <w:divBdr>
            <w:top w:val="none" w:sz="0" w:space="0" w:color="auto"/>
            <w:left w:val="none" w:sz="0" w:space="0" w:color="auto"/>
            <w:bottom w:val="none" w:sz="0" w:space="0" w:color="auto"/>
            <w:right w:val="none" w:sz="0" w:space="0" w:color="auto"/>
          </w:divBdr>
        </w:div>
        <w:div w:id="1821293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CC0AF2724704BA9AFE78CCE026BC6" ma:contentTypeVersion="15" ma:contentTypeDescription="Create a new document." ma:contentTypeScope="" ma:versionID="cb14e4fb19f61feb2ef420ba4c02b82f">
  <xsd:schema xmlns:xsd="http://www.w3.org/2001/XMLSchema" xmlns:xs="http://www.w3.org/2001/XMLSchema" xmlns:p="http://schemas.microsoft.com/office/2006/metadata/properties" xmlns:ns3="ee949acc-c100-44b3-9dee-763481ce24fb" xmlns:ns4="2eb3dc51-9a42-4def-8f8f-2f9f523d21aa" targetNamespace="http://schemas.microsoft.com/office/2006/metadata/properties" ma:root="true" ma:fieldsID="2aa1f387b028c0138a4a0b5db735bacd" ns3:_="" ns4:_="">
    <xsd:import namespace="ee949acc-c100-44b3-9dee-763481ce24fb"/>
    <xsd:import namespace="2eb3dc51-9a42-4def-8f8f-2f9f523d21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49acc-c100-44b3-9dee-763481ce2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b3dc51-9a42-4def-8f8f-2f9f523d21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nfB+9LGLfqFjAYSG2MlejSlFZg==">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activity xmlns="ee949acc-c100-44b3-9dee-763481ce24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D6BD9-DC33-470F-96B7-D5E3DB1F8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49acc-c100-44b3-9dee-763481ce24fb"/>
    <ds:schemaRef ds:uri="2eb3dc51-9a42-4def-8f8f-2f9f523d2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7B8A5C5-1BCC-48C1-AAB9-4152A6FD3EC9}">
  <ds:schemaRefs>
    <ds:schemaRef ds:uri="http://purl.org/dc/terms/"/>
    <ds:schemaRef ds:uri="2eb3dc51-9a42-4def-8f8f-2f9f523d21aa"/>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ee949acc-c100-44b3-9dee-763481ce24fb"/>
    <ds:schemaRef ds:uri="http://www.w3.org/XML/1998/namespace"/>
  </ds:schemaRefs>
</ds:datastoreItem>
</file>

<file path=customXml/itemProps4.xml><?xml version="1.0" encoding="utf-8"?>
<ds:datastoreItem xmlns:ds="http://schemas.openxmlformats.org/officeDocument/2006/customXml" ds:itemID="{A842A071-5721-4044-BE4F-6F49C44E560D}">
  <ds:schemaRefs>
    <ds:schemaRef ds:uri="http://schemas.microsoft.com/sharepoint/v3/contenttype/forms"/>
  </ds:schemaRefs>
</ds:datastoreItem>
</file>

<file path=customXml/itemProps5.xml><?xml version="1.0" encoding="utf-8"?>
<ds:datastoreItem xmlns:ds="http://schemas.openxmlformats.org/officeDocument/2006/customXml" ds:itemID="{EBD70D8E-D0F7-43E8-B47C-A812CD8C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2353</Words>
  <Characters>13417</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Feliciano, Maribel</dc:creator>
  <cp:lastModifiedBy>Megan Gamwell</cp:lastModifiedBy>
  <cp:revision>2</cp:revision>
  <dcterms:created xsi:type="dcterms:W3CDTF">2024-04-02T18:25:00Z</dcterms:created>
  <dcterms:modified xsi:type="dcterms:W3CDTF">2024-04-02T18:25:00Z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0x010100C15CC0AF2724704BA9AFE78CCE026BC6</vt:lpwstr>
  </property>
</Properties>
</file>